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A1" w:rsidRPr="00863A4C" w:rsidRDefault="009216A1" w:rsidP="009216A1">
      <w:pPr>
        <w:shd w:val="clear" w:color="auto" w:fill="FFFFFF"/>
        <w:spacing w:after="0" w:line="240" w:lineRule="auto"/>
        <w:ind w:left="5245"/>
        <w:jc w:val="both"/>
        <w:rPr>
          <w:rFonts w:ascii="Times New Roman" w:hAnsi="Times New Roman" w:cs="Times New Roman"/>
          <w:sz w:val="28"/>
          <w:szCs w:val="28"/>
        </w:rPr>
      </w:pPr>
      <w:r w:rsidRPr="00863A4C">
        <w:rPr>
          <w:rFonts w:ascii="Times New Roman" w:hAnsi="Times New Roman" w:cs="Times New Roman"/>
          <w:sz w:val="28"/>
          <w:szCs w:val="28"/>
        </w:rPr>
        <w:t xml:space="preserve">ЗАТВЕРДЖЕНО </w:t>
      </w:r>
    </w:p>
    <w:p w:rsidR="00D00E42" w:rsidRPr="00863A4C" w:rsidRDefault="009216A1" w:rsidP="009216A1">
      <w:pPr>
        <w:tabs>
          <w:tab w:val="left" w:pos="0"/>
        </w:tabs>
        <w:spacing w:after="0" w:line="240" w:lineRule="auto"/>
        <w:ind w:left="5245" w:firstLine="6840"/>
        <w:jc w:val="both"/>
        <w:rPr>
          <w:rFonts w:ascii="Times New Roman" w:hAnsi="Times New Roman" w:cs="Times New Roman"/>
          <w:bCs/>
          <w:sz w:val="28"/>
          <w:szCs w:val="28"/>
        </w:rPr>
      </w:pPr>
      <w:proofErr w:type="spellStart"/>
      <w:r w:rsidRPr="00863A4C">
        <w:rPr>
          <w:rFonts w:ascii="Times New Roman" w:hAnsi="Times New Roman" w:cs="Times New Roman"/>
          <w:sz w:val="28"/>
          <w:szCs w:val="28"/>
        </w:rPr>
        <w:t>РРішенням</w:t>
      </w:r>
      <w:proofErr w:type="spellEnd"/>
      <w:r w:rsidR="003F2187">
        <w:rPr>
          <w:rFonts w:ascii="Times New Roman" w:hAnsi="Times New Roman" w:cs="Times New Roman"/>
          <w:sz w:val="28"/>
          <w:szCs w:val="28"/>
        </w:rPr>
        <w:t xml:space="preserve"> </w:t>
      </w:r>
      <w:r w:rsidR="004B50C4">
        <w:rPr>
          <w:rFonts w:ascii="Times New Roman" w:hAnsi="Times New Roman" w:cs="Times New Roman"/>
          <w:sz w:val="28"/>
          <w:szCs w:val="28"/>
        </w:rPr>
        <w:t xml:space="preserve">тридцять </w:t>
      </w:r>
      <w:r w:rsidR="000B263E" w:rsidRPr="003F2187">
        <w:rPr>
          <w:rFonts w:ascii="Times New Roman" w:hAnsi="Times New Roman" w:cs="Times New Roman"/>
          <w:sz w:val="28"/>
          <w:szCs w:val="28"/>
        </w:rPr>
        <w:t>п’ятої</w:t>
      </w:r>
      <w:r w:rsidR="003F2187">
        <w:rPr>
          <w:rFonts w:ascii="Times New Roman" w:hAnsi="Times New Roman" w:cs="Times New Roman"/>
          <w:sz w:val="28"/>
          <w:szCs w:val="28"/>
        </w:rPr>
        <w:t xml:space="preserve"> </w:t>
      </w:r>
      <w:r w:rsidRPr="00863A4C">
        <w:rPr>
          <w:rFonts w:ascii="Times New Roman" w:hAnsi="Times New Roman" w:cs="Times New Roman"/>
          <w:sz w:val="28"/>
          <w:szCs w:val="28"/>
        </w:rPr>
        <w:t>сесії сьомого скликання С</w:t>
      </w:r>
      <w:r w:rsidR="00A70C25">
        <w:rPr>
          <w:rFonts w:ascii="Times New Roman" w:hAnsi="Times New Roman" w:cs="Times New Roman"/>
          <w:sz w:val="28"/>
          <w:szCs w:val="28"/>
        </w:rPr>
        <w:t xml:space="preserve">ергіївської сільської ради від </w:t>
      </w:r>
      <w:r w:rsidR="000B263E" w:rsidRPr="003F2187">
        <w:rPr>
          <w:rFonts w:ascii="Times New Roman" w:hAnsi="Times New Roman" w:cs="Times New Roman"/>
          <w:sz w:val="28"/>
          <w:szCs w:val="28"/>
        </w:rPr>
        <w:t>19</w:t>
      </w:r>
      <w:r w:rsidR="00A70C25" w:rsidRPr="003F2187">
        <w:rPr>
          <w:rFonts w:ascii="Times New Roman" w:hAnsi="Times New Roman" w:cs="Times New Roman"/>
          <w:sz w:val="28"/>
          <w:szCs w:val="28"/>
        </w:rPr>
        <w:t>.12</w:t>
      </w:r>
      <w:r w:rsidR="00A70C25">
        <w:rPr>
          <w:rFonts w:ascii="Times New Roman" w:hAnsi="Times New Roman" w:cs="Times New Roman"/>
          <w:sz w:val="28"/>
          <w:szCs w:val="28"/>
        </w:rPr>
        <w:t>.201</w:t>
      </w:r>
      <w:r w:rsidR="004B50C4">
        <w:rPr>
          <w:rFonts w:ascii="Times New Roman" w:hAnsi="Times New Roman" w:cs="Times New Roman"/>
          <w:sz w:val="28"/>
          <w:szCs w:val="28"/>
        </w:rPr>
        <w:t>9</w:t>
      </w:r>
      <w:r w:rsidRPr="00863A4C">
        <w:rPr>
          <w:rFonts w:ascii="Times New Roman" w:hAnsi="Times New Roman" w:cs="Times New Roman"/>
          <w:sz w:val="28"/>
          <w:szCs w:val="28"/>
        </w:rPr>
        <w:t xml:space="preserve"> року</w:t>
      </w:r>
    </w:p>
    <w:p w:rsidR="00D00E42" w:rsidRPr="00863A4C" w:rsidRDefault="00D00E42" w:rsidP="000E518B">
      <w:pPr>
        <w:tabs>
          <w:tab w:val="left" w:pos="0"/>
        </w:tabs>
        <w:jc w:val="right"/>
        <w:rPr>
          <w:rFonts w:ascii="Times New Roman" w:hAnsi="Times New Roman" w:cs="Times New Roman"/>
          <w:bCs/>
          <w:sz w:val="28"/>
          <w:szCs w:val="28"/>
        </w:rPr>
      </w:pPr>
    </w:p>
    <w:p w:rsidR="00D00E42" w:rsidRPr="00863A4C" w:rsidRDefault="00D00E42" w:rsidP="00D00E42">
      <w:pPr>
        <w:tabs>
          <w:tab w:val="left" w:pos="0"/>
        </w:tabs>
        <w:rPr>
          <w:rFonts w:ascii="Times New Roman" w:hAnsi="Times New Roman" w:cs="Times New Roman"/>
          <w:bCs/>
          <w:sz w:val="28"/>
          <w:szCs w:val="28"/>
        </w:rPr>
      </w:pPr>
      <w:bookmarkStart w:id="0" w:name="_GoBack"/>
      <w:bookmarkEnd w:id="0"/>
    </w:p>
    <w:p w:rsidR="00D00E42" w:rsidRPr="00863A4C" w:rsidRDefault="00D00E42" w:rsidP="00D00E42">
      <w:pPr>
        <w:tabs>
          <w:tab w:val="left" w:pos="0"/>
        </w:tabs>
        <w:rPr>
          <w:rFonts w:ascii="Times New Roman" w:hAnsi="Times New Roman" w:cs="Times New Roman"/>
          <w:bCs/>
          <w:sz w:val="28"/>
          <w:szCs w:val="28"/>
        </w:rPr>
      </w:pPr>
    </w:p>
    <w:p w:rsidR="00D00E42" w:rsidRPr="00863A4C" w:rsidRDefault="00D00E42" w:rsidP="00D00E42">
      <w:pPr>
        <w:tabs>
          <w:tab w:val="left" w:pos="0"/>
        </w:tabs>
        <w:rPr>
          <w:rFonts w:ascii="Times New Roman" w:hAnsi="Times New Roman" w:cs="Times New Roman"/>
          <w:bCs/>
          <w:sz w:val="28"/>
          <w:szCs w:val="28"/>
        </w:rPr>
      </w:pPr>
    </w:p>
    <w:p w:rsidR="00D00E42" w:rsidRPr="00863A4C" w:rsidRDefault="00D00E42" w:rsidP="00D00E42">
      <w:pPr>
        <w:tabs>
          <w:tab w:val="left" w:pos="0"/>
        </w:tabs>
        <w:rPr>
          <w:rFonts w:ascii="Times New Roman" w:hAnsi="Times New Roman" w:cs="Times New Roman"/>
          <w:bCs/>
          <w:sz w:val="28"/>
          <w:szCs w:val="28"/>
        </w:rPr>
      </w:pPr>
    </w:p>
    <w:p w:rsidR="00D00E42" w:rsidRPr="00863A4C" w:rsidRDefault="00D00E42" w:rsidP="00D00E42">
      <w:pPr>
        <w:tabs>
          <w:tab w:val="left" w:pos="0"/>
        </w:tabs>
        <w:rPr>
          <w:rFonts w:ascii="Times New Roman" w:hAnsi="Times New Roman" w:cs="Times New Roman"/>
          <w:bCs/>
          <w:sz w:val="28"/>
          <w:szCs w:val="28"/>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D00E42" w:rsidP="009216A1">
      <w:pPr>
        <w:spacing w:after="0" w:line="240" w:lineRule="auto"/>
        <w:ind w:right="-22"/>
        <w:jc w:val="center"/>
        <w:rPr>
          <w:rFonts w:ascii="Times New Roman" w:hAnsi="Times New Roman" w:cs="Times New Roman"/>
          <w:sz w:val="28"/>
          <w:szCs w:val="28"/>
        </w:rPr>
      </w:pPr>
      <w:r w:rsidRPr="00863A4C">
        <w:rPr>
          <w:rFonts w:ascii="Times New Roman" w:eastAsia="Times New Roman" w:hAnsi="Times New Roman" w:cs="Times New Roman"/>
          <w:bCs/>
          <w:sz w:val="28"/>
          <w:szCs w:val="28"/>
          <w:lang w:eastAsia="uk-UA"/>
        </w:rPr>
        <w:t>Програма </w:t>
      </w:r>
      <w:r w:rsidR="000E518B" w:rsidRPr="00863A4C">
        <w:rPr>
          <w:rFonts w:ascii="Times New Roman" w:hAnsi="Times New Roman" w:cs="Times New Roman"/>
          <w:sz w:val="28"/>
          <w:szCs w:val="28"/>
        </w:rPr>
        <w:t xml:space="preserve">компенсаційні виплати на пільговий проїзд автомобільним транспортом окремим категоріям населення </w:t>
      </w:r>
    </w:p>
    <w:p w:rsidR="000E518B" w:rsidRPr="00863A4C" w:rsidRDefault="00A70C25" w:rsidP="009216A1">
      <w:pPr>
        <w:spacing w:after="0" w:line="240" w:lineRule="auto"/>
        <w:ind w:right="-22"/>
        <w:jc w:val="center"/>
        <w:rPr>
          <w:rFonts w:ascii="Times New Roman" w:hAnsi="Times New Roman" w:cs="Times New Roman"/>
          <w:sz w:val="28"/>
          <w:szCs w:val="28"/>
        </w:rPr>
      </w:pPr>
      <w:r>
        <w:rPr>
          <w:rFonts w:ascii="Times New Roman" w:hAnsi="Times New Roman" w:cs="Times New Roman"/>
          <w:sz w:val="28"/>
          <w:szCs w:val="28"/>
        </w:rPr>
        <w:t>на 20</w:t>
      </w:r>
      <w:r w:rsidR="004B50C4">
        <w:rPr>
          <w:rFonts w:ascii="Times New Roman" w:hAnsi="Times New Roman" w:cs="Times New Roman"/>
          <w:sz w:val="28"/>
          <w:szCs w:val="28"/>
        </w:rPr>
        <w:t>20</w:t>
      </w:r>
      <w:r w:rsidR="000E518B" w:rsidRPr="00863A4C">
        <w:rPr>
          <w:rFonts w:ascii="Times New Roman" w:hAnsi="Times New Roman" w:cs="Times New Roman"/>
          <w:sz w:val="28"/>
          <w:szCs w:val="28"/>
        </w:rPr>
        <w:t xml:space="preserve"> рік</w:t>
      </w: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9216A1"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9216A1"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9216A1"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9216A1"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216A1" w:rsidRPr="00863A4C" w:rsidRDefault="009216A1"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D00E42" w:rsidRPr="00863A4C" w:rsidRDefault="00D00E42" w:rsidP="00D00E42">
      <w:pPr>
        <w:shd w:val="clear" w:color="auto" w:fill="FFFFFF"/>
        <w:spacing w:after="0" w:line="240" w:lineRule="auto"/>
        <w:jc w:val="center"/>
        <w:textAlignment w:val="baseline"/>
        <w:rPr>
          <w:rFonts w:ascii="Times New Roman" w:eastAsia="Times New Roman" w:hAnsi="Times New Roman" w:cs="Times New Roman"/>
          <w:b/>
          <w:bCs/>
          <w:sz w:val="28"/>
          <w:szCs w:val="28"/>
          <w:lang w:eastAsia="uk-UA"/>
        </w:rPr>
      </w:pPr>
    </w:p>
    <w:p w:rsidR="009C3F0C" w:rsidRPr="00863A4C" w:rsidRDefault="009C3F0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p>
    <w:p w:rsidR="009C3F0C" w:rsidRPr="00863A4C" w:rsidRDefault="009C3F0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p>
    <w:p w:rsidR="009C3F0C" w:rsidRPr="00863A4C" w:rsidRDefault="009C3F0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p>
    <w:p w:rsidR="009C3F0C" w:rsidRPr="00863A4C" w:rsidRDefault="009C3F0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p>
    <w:p w:rsidR="009C3F0C" w:rsidRPr="00863A4C" w:rsidRDefault="009C3F0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p>
    <w:p w:rsidR="00D00E42" w:rsidRPr="00863A4C" w:rsidRDefault="00343DBC" w:rsidP="00D00E42">
      <w:pPr>
        <w:shd w:val="clear" w:color="auto" w:fill="FFFFFF"/>
        <w:spacing w:after="0" w:line="240" w:lineRule="auto"/>
        <w:jc w:val="center"/>
        <w:textAlignment w:val="baseline"/>
        <w:rPr>
          <w:rFonts w:ascii="Times New Roman" w:eastAsia="Times New Roman" w:hAnsi="Times New Roman" w:cs="Times New Roman"/>
          <w:bCs/>
          <w:sz w:val="28"/>
          <w:szCs w:val="28"/>
          <w:lang w:eastAsia="uk-UA"/>
        </w:rPr>
      </w:pPr>
      <w:r w:rsidRPr="00863A4C">
        <w:rPr>
          <w:rFonts w:ascii="Times New Roman" w:eastAsia="Times New Roman" w:hAnsi="Times New Roman" w:cs="Times New Roman"/>
          <w:bCs/>
          <w:sz w:val="28"/>
          <w:szCs w:val="28"/>
          <w:lang w:eastAsia="uk-UA"/>
        </w:rPr>
        <w:t>с</w:t>
      </w:r>
      <w:r w:rsidR="00D00E42" w:rsidRPr="00863A4C">
        <w:rPr>
          <w:rFonts w:ascii="Times New Roman" w:eastAsia="Times New Roman" w:hAnsi="Times New Roman" w:cs="Times New Roman"/>
          <w:bCs/>
          <w:sz w:val="28"/>
          <w:szCs w:val="28"/>
          <w:lang w:eastAsia="uk-UA"/>
        </w:rPr>
        <w:t>.</w:t>
      </w:r>
      <w:r w:rsidR="003F2187">
        <w:rPr>
          <w:rFonts w:ascii="Times New Roman" w:eastAsia="Times New Roman" w:hAnsi="Times New Roman" w:cs="Times New Roman"/>
          <w:bCs/>
          <w:sz w:val="28"/>
          <w:szCs w:val="28"/>
          <w:lang w:eastAsia="uk-UA"/>
        </w:rPr>
        <w:t xml:space="preserve"> </w:t>
      </w:r>
      <w:r w:rsidR="00D00E42" w:rsidRPr="00863A4C">
        <w:rPr>
          <w:rFonts w:ascii="Times New Roman" w:eastAsia="Times New Roman" w:hAnsi="Times New Roman" w:cs="Times New Roman"/>
          <w:bCs/>
          <w:sz w:val="28"/>
          <w:szCs w:val="28"/>
          <w:lang w:eastAsia="uk-UA"/>
        </w:rPr>
        <w:t>Сергіївка</w:t>
      </w:r>
      <w:r w:rsidR="00A70C25">
        <w:rPr>
          <w:rFonts w:ascii="Times New Roman" w:eastAsia="Times New Roman" w:hAnsi="Times New Roman" w:cs="Times New Roman"/>
          <w:bCs/>
          <w:sz w:val="28"/>
          <w:szCs w:val="28"/>
          <w:lang w:eastAsia="uk-UA"/>
        </w:rPr>
        <w:t xml:space="preserve"> - 201</w:t>
      </w:r>
      <w:r w:rsidR="004B50C4">
        <w:rPr>
          <w:rFonts w:ascii="Times New Roman" w:eastAsia="Times New Roman" w:hAnsi="Times New Roman" w:cs="Times New Roman"/>
          <w:bCs/>
          <w:sz w:val="28"/>
          <w:szCs w:val="28"/>
          <w:lang w:eastAsia="uk-UA"/>
        </w:rPr>
        <w:t>9</w:t>
      </w:r>
      <w:r w:rsidR="009C3F0C" w:rsidRPr="00863A4C">
        <w:rPr>
          <w:rFonts w:ascii="Times New Roman" w:eastAsia="Times New Roman" w:hAnsi="Times New Roman" w:cs="Times New Roman"/>
          <w:bCs/>
          <w:sz w:val="28"/>
          <w:szCs w:val="28"/>
          <w:lang w:eastAsia="uk-UA"/>
        </w:rPr>
        <w:t xml:space="preserve"> р.</w:t>
      </w:r>
    </w:p>
    <w:p w:rsidR="00580997" w:rsidRPr="00580997" w:rsidRDefault="00580997" w:rsidP="00FE060B">
      <w:pPr>
        <w:spacing w:after="0" w:line="240" w:lineRule="auto"/>
        <w:ind w:firstLine="567"/>
        <w:jc w:val="both"/>
        <w:rPr>
          <w:rFonts w:ascii="Times New Roman" w:eastAsia="Times New Roman" w:hAnsi="Times New Roman" w:cs="Times New Roman"/>
          <w:bCs/>
          <w:sz w:val="28"/>
          <w:szCs w:val="24"/>
        </w:rPr>
      </w:pPr>
      <w:r w:rsidRPr="00580997">
        <w:rPr>
          <w:rFonts w:ascii="Times New Roman" w:eastAsia="Times New Roman" w:hAnsi="Times New Roman" w:cs="Times New Roman"/>
          <w:bCs/>
          <w:sz w:val="28"/>
          <w:szCs w:val="24"/>
        </w:rPr>
        <w:lastRenderedPageBreak/>
        <w:t>1. В</w:t>
      </w:r>
      <w:r>
        <w:rPr>
          <w:rFonts w:ascii="Times New Roman" w:eastAsia="Times New Roman" w:hAnsi="Times New Roman" w:cs="Times New Roman"/>
          <w:bCs/>
          <w:sz w:val="28"/>
          <w:szCs w:val="24"/>
        </w:rPr>
        <w:t>ИЗНАЧЕННЯ ПРОБЛЕМИ, НА РОЗВ</w:t>
      </w:r>
      <w:r w:rsidRPr="00580997">
        <w:rPr>
          <w:rFonts w:ascii="Times New Roman" w:eastAsia="Times New Roman" w:hAnsi="Times New Roman" w:cs="Times New Roman"/>
          <w:bCs/>
          <w:sz w:val="28"/>
          <w:szCs w:val="24"/>
        </w:rPr>
        <w:t>`</w:t>
      </w:r>
      <w:r>
        <w:rPr>
          <w:rFonts w:ascii="Times New Roman" w:eastAsia="Times New Roman" w:hAnsi="Times New Roman" w:cs="Times New Roman"/>
          <w:bCs/>
          <w:sz w:val="28"/>
          <w:szCs w:val="24"/>
        </w:rPr>
        <w:t xml:space="preserve">ЯЗАННЯ ЯКОЇ СПРЯМОВАНА ПРОГРАМА </w:t>
      </w:r>
    </w:p>
    <w:p w:rsidR="00580997" w:rsidRPr="00580997" w:rsidRDefault="003F2187" w:rsidP="0058099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Законом України «Про автомобільний транспорт»</w:t>
      </w:r>
      <w:r w:rsidR="00580997" w:rsidRPr="00580997">
        <w:rPr>
          <w:rFonts w:ascii="Times New Roman" w:eastAsia="Times New Roman" w:hAnsi="Times New Roman" w:cs="Times New Roman"/>
          <w:sz w:val="28"/>
          <w:szCs w:val="28"/>
        </w:rPr>
        <w:t>,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маршрутах загального користування. 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компенсацію відповідно до Закону.</w:t>
      </w:r>
    </w:p>
    <w:p w:rsidR="00580997" w:rsidRPr="00580997" w:rsidRDefault="00580997" w:rsidP="00580997">
      <w:pPr>
        <w:spacing w:after="0" w:line="240" w:lineRule="auto"/>
        <w:ind w:firstLine="567"/>
        <w:jc w:val="both"/>
        <w:rPr>
          <w:rFonts w:ascii="Times New Roman" w:eastAsia="Times New Roman" w:hAnsi="Times New Roman" w:cs="Times New Roman"/>
          <w:sz w:val="28"/>
          <w:szCs w:val="28"/>
        </w:rPr>
      </w:pPr>
      <w:r w:rsidRPr="00580997">
        <w:rPr>
          <w:rFonts w:ascii="Times New Roman" w:eastAsia="Times New Roman" w:hAnsi="Times New Roman" w:cs="Times New Roman"/>
          <w:sz w:val="28"/>
          <w:szCs w:val="28"/>
        </w:rPr>
        <w:t>Стаття 91 Бюджетного кодексу України передбачає видатки з місцевого бюджету на місцеві програми соціального захисту окремих категорій населення та компенсаційні виплати за пільговий проїзд окремих категорій громадян.</w:t>
      </w:r>
    </w:p>
    <w:p w:rsidR="00580997" w:rsidRPr="00580997" w:rsidRDefault="00580997" w:rsidP="00580997">
      <w:pPr>
        <w:spacing w:after="0" w:line="240" w:lineRule="auto"/>
        <w:ind w:firstLine="567"/>
        <w:jc w:val="both"/>
        <w:rPr>
          <w:rFonts w:ascii="Times New Roman" w:eastAsia="Times New Roman" w:hAnsi="Times New Roman" w:cs="Times New Roman"/>
          <w:sz w:val="28"/>
          <w:szCs w:val="28"/>
        </w:rPr>
      </w:pPr>
      <w:r w:rsidRPr="00580997">
        <w:rPr>
          <w:rFonts w:ascii="Times New Roman" w:eastAsia="Times New Roman" w:hAnsi="Times New Roman" w:cs="Times New Roman"/>
          <w:sz w:val="28"/>
          <w:szCs w:val="28"/>
        </w:rPr>
        <w:t>Перелік окремих пасажирів, за проїзд яких в автобусах загального користування здійснюються компенсаційні відшкодуван</w:t>
      </w:r>
      <w:r w:rsidR="00392D62">
        <w:rPr>
          <w:rFonts w:ascii="Times New Roman" w:eastAsia="Times New Roman" w:hAnsi="Times New Roman" w:cs="Times New Roman"/>
          <w:sz w:val="28"/>
          <w:szCs w:val="28"/>
        </w:rPr>
        <w:t>ня відповідно до цієї Програми надав ЦНСП Сергіївської сільської ради.</w:t>
      </w:r>
    </w:p>
    <w:p w:rsidR="00580997" w:rsidRPr="00580997" w:rsidRDefault="00580997" w:rsidP="00580997">
      <w:pPr>
        <w:spacing w:after="0" w:line="240" w:lineRule="auto"/>
        <w:ind w:firstLine="567"/>
        <w:jc w:val="both"/>
        <w:rPr>
          <w:rFonts w:ascii="Times New Roman" w:eastAsia="Times New Roman" w:hAnsi="Times New Roman" w:cs="Times New Roman"/>
          <w:sz w:val="28"/>
          <w:szCs w:val="28"/>
        </w:rPr>
      </w:pPr>
      <w:r w:rsidRPr="00580997">
        <w:rPr>
          <w:rFonts w:ascii="Times New Roman" w:eastAsia="Times New Roman" w:hAnsi="Times New Roman" w:cs="Times New Roman"/>
          <w:sz w:val="28"/>
          <w:szCs w:val="28"/>
        </w:rPr>
        <w:t>Для забезпечення реалізації Програми передбачається виділення коштів, виходячи з фінансових можливостей бюджету</w:t>
      </w:r>
      <w:r>
        <w:rPr>
          <w:rFonts w:ascii="Times New Roman" w:eastAsia="Times New Roman" w:hAnsi="Times New Roman" w:cs="Times New Roman"/>
          <w:sz w:val="28"/>
          <w:szCs w:val="28"/>
        </w:rPr>
        <w:t xml:space="preserve"> Сергіївської ОТГ</w:t>
      </w:r>
      <w:r w:rsidRPr="00580997">
        <w:rPr>
          <w:rFonts w:ascii="Times New Roman" w:eastAsia="Times New Roman" w:hAnsi="Times New Roman" w:cs="Times New Roman"/>
          <w:sz w:val="28"/>
          <w:szCs w:val="28"/>
        </w:rPr>
        <w:t xml:space="preserve">, а саме </w:t>
      </w:r>
      <w:r w:rsidR="004B50C4">
        <w:rPr>
          <w:rFonts w:ascii="Times New Roman" w:eastAsia="Times New Roman" w:hAnsi="Times New Roman" w:cs="Times New Roman"/>
          <w:sz w:val="28"/>
          <w:szCs w:val="28"/>
        </w:rPr>
        <w:t>572,400</w:t>
      </w:r>
      <w:r w:rsidR="00392D62">
        <w:rPr>
          <w:rFonts w:ascii="Times New Roman" w:eastAsia="Times New Roman" w:hAnsi="Times New Roman" w:cs="Times New Roman"/>
          <w:sz w:val="28"/>
          <w:szCs w:val="28"/>
        </w:rPr>
        <w:t xml:space="preserve"> тис. </w:t>
      </w:r>
      <w:r>
        <w:rPr>
          <w:rFonts w:ascii="Times New Roman" w:eastAsia="Times New Roman" w:hAnsi="Times New Roman" w:cs="Times New Roman"/>
          <w:sz w:val="28"/>
          <w:szCs w:val="28"/>
        </w:rPr>
        <w:t>грн.</w:t>
      </w:r>
    </w:p>
    <w:p w:rsidR="00580997" w:rsidRDefault="00580997" w:rsidP="00976CB8">
      <w:pPr>
        <w:pStyle w:val="a5"/>
        <w:spacing w:before="0" w:beforeAutospacing="0" w:after="0" w:afterAutospacing="0"/>
        <w:jc w:val="both"/>
        <w:rPr>
          <w:rStyle w:val="a6"/>
          <w:b w:val="0"/>
          <w:caps/>
          <w:sz w:val="28"/>
          <w:szCs w:val="28"/>
          <w:lang w:val="uk-UA"/>
        </w:rPr>
      </w:pPr>
    </w:p>
    <w:p w:rsidR="00282979" w:rsidRPr="00863A4C" w:rsidRDefault="00392D62" w:rsidP="00392D62">
      <w:pPr>
        <w:pStyle w:val="a5"/>
        <w:spacing w:before="0" w:beforeAutospacing="0" w:after="0" w:afterAutospacing="0"/>
        <w:ind w:firstLine="567"/>
        <w:jc w:val="both"/>
        <w:rPr>
          <w:rStyle w:val="a6"/>
          <w:b w:val="0"/>
          <w:caps/>
          <w:sz w:val="28"/>
          <w:szCs w:val="28"/>
          <w:lang w:val="uk-UA"/>
        </w:rPr>
      </w:pPr>
      <w:r>
        <w:rPr>
          <w:rStyle w:val="a6"/>
          <w:b w:val="0"/>
          <w:caps/>
          <w:sz w:val="28"/>
          <w:szCs w:val="28"/>
          <w:lang w:val="uk-UA"/>
        </w:rPr>
        <w:t>2</w:t>
      </w:r>
      <w:r w:rsidR="00926449" w:rsidRPr="00863A4C">
        <w:rPr>
          <w:rStyle w:val="a6"/>
          <w:b w:val="0"/>
          <w:caps/>
          <w:sz w:val="28"/>
          <w:szCs w:val="28"/>
          <w:lang w:val="uk-UA"/>
        </w:rPr>
        <w:t xml:space="preserve">. </w:t>
      </w:r>
      <w:r w:rsidR="00282979" w:rsidRPr="00863A4C">
        <w:rPr>
          <w:rStyle w:val="a6"/>
          <w:b w:val="0"/>
          <w:caps/>
          <w:sz w:val="28"/>
          <w:szCs w:val="28"/>
          <w:lang w:val="uk-UA"/>
        </w:rPr>
        <w:t>Мета Програми</w:t>
      </w:r>
    </w:p>
    <w:p w:rsidR="00392D62" w:rsidRDefault="00DF4A9F" w:rsidP="00DF4A9F">
      <w:pPr>
        <w:spacing w:after="0" w:line="240" w:lineRule="auto"/>
        <w:ind w:firstLine="567"/>
        <w:jc w:val="both"/>
        <w:rPr>
          <w:rFonts w:ascii="Times New Roman" w:hAnsi="Times New Roman"/>
          <w:sz w:val="28"/>
          <w:szCs w:val="28"/>
        </w:rPr>
      </w:pPr>
      <w:r w:rsidRPr="00992EB9">
        <w:rPr>
          <w:rFonts w:ascii="Times New Roman" w:hAnsi="Times New Roman"/>
          <w:sz w:val="28"/>
          <w:szCs w:val="28"/>
        </w:rPr>
        <w:t xml:space="preserve">Метою Програми є забезпечення реалізації прав окремих категорій громадян на пільговий проїзд автомобільним транспортом на автобусних маршрутах загального користування та відшкодування компенсації за перевезення окремих пільгових категорій громадян перевізникам, які здійснюють перевезення на маршрутах автомобільним транспортом загального користування за рахунок коштів </w:t>
      </w:r>
      <w:r>
        <w:rPr>
          <w:rFonts w:ascii="Times New Roman" w:hAnsi="Times New Roman"/>
          <w:sz w:val="28"/>
          <w:szCs w:val="28"/>
        </w:rPr>
        <w:t>сільського</w:t>
      </w:r>
      <w:r w:rsidRPr="00992EB9">
        <w:rPr>
          <w:rFonts w:ascii="Times New Roman" w:hAnsi="Times New Roman"/>
          <w:sz w:val="28"/>
          <w:szCs w:val="28"/>
        </w:rPr>
        <w:t xml:space="preserve"> бюджету.</w:t>
      </w:r>
    </w:p>
    <w:p w:rsidR="00DF4A9F" w:rsidRPr="0051705D" w:rsidRDefault="00DF4A9F" w:rsidP="00DF4A9F">
      <w:pPr>
        <w:spacing w:after="0" w:line="240" w:lineRule="auto"/>
        <w:ind w:firstLine="567"/>
        <w:jc w:val="both"/>
        <w:rPr>
          <w:rFonts w:ascii="Times New Roman" w:hAnsi="Times New Roman"/>
          <w:sz w:val="28"/>
          <w:szCs w:val="28"/>
        </w:rPr>
      </w:pPr>
      <w:r w:rsidRPr="0051705D">
        <w:rPr>
          <w:rFonts w:ascii="Times New Roman" w:hAnsi="Times New Roman"/>
          <w:sz w:val="28"/>
          <w:szCs w:val="28"/>
        </w:rPr>
        <w:t>Ситуація, що склалася, потребує врегулювання, оскільки пільговим категоріям громадян проблематично скористатися правом на пільговий проїзд через відсутність фі</w:t>
      </w:r>
      <w:r>
        <w:rPr>
          <w:rFonts w:ascii="Times New Roman" w:hAnsi="Times New Roman"/>
          <w:sz w:val="28"/>
          <w:szCs w:val="28"/>
        </w:rPr>
        <w:t>нансового ресурсу, а перевізник</w:t>
      </w:r>
      <w:r w:rsidRPr="0051705D">
        <w:rPr>
          <w:rFonts w:ascii="Times New Roman" w:hAnsi="Times New Roman"/>
          <w:sz w:val="28"/>
          <w:szCs w:val="28"/>
        </w:rPr>
        <w:t xml:space="preserve"> нес</w:t>
      </w:r>
      <w:r>
        <w:rPr>
          <w:rFonts w:ascii="Times New Roman" w:hAnsi="Times New Roman"/>
          <w:sz w:val="28"/>
          <w:szCs w:val="28"/>
        </w:rPr>
        <w:t>е</w:t>
      </w:r>
      <w:r w:rsidRPr="0051705D">
        <w:rPr>
          <w:rFonts w:ascii="Times New Roman" w:hAnsi="Times New Roman"/>
          <w:sz w:val="28"/>
          <w:szCs w:val="28"/>
        </w:rPr>
        <w:t xml:space="preserve"> фінансові втрати через відсутність компенсаційних виплат за пільгове перевезення окремих категорій громадян.</w:t>
      </w:r>
    </w:p>
    <w:p w:rsidR="00DF4A9F" w:rsidRDefault="00DF4A9F" w:rsidP="00DF4A9F">
      <w:pPr>
        <w:spacing w:after="0" w:line="240" w:lineRule="auto"/>
        <w:ind w:firstLine="567"/>
        <w:jc w:val="both"/>
        <w:rPr>
          <w:rFonts w:ascii="Times New Roman" w:hAnsi="Times New Roman"/>
          <w:sz w:val="28"/>
          <w:szCs w:val="28"/>
        </w:rPr>
      </w:pPr>
      <w:r w:rsidRPr="0051705D">
        <w:rPr>
          <w:rFonts w:ascii="Times New Roman" w:hAnsi="Times New Roman"/>
          <w:sz w:val="28"/>
          <w:szCs w:val="28"/>
        </w:rPr>
        <w:t xml:space="preserve">На обліку в </w:t>
      </w:r>
      <w:r>
        <w:rPr>
          <w:rFonts w:ascii="Times New Roman" w:hAnsi="Times New Roman"/>
          <w:sz w:val="28"/>
          <w:szCs w:val="28"/>
        </w:rPr>
        <w:t xml:space="preserve">ЦНСП Сергіївської сільської ради </w:t>
      </w:r>
      <w:r w:rsidRPr="0051705D">
        <w:rPr>
          <w:rFonts w:ascii="Times New Roman" w:hAnsi="Times New Roman"/>
          <w:sz w:val="28"/>
          <w:szCs w:val="28"/>
        </w:rPr>
        <w:t>перебувають</w:t>
      </w:r>
      <w:r w:rsidR="00C93D29" w:rsidRPr="00C93D29">
        <w:rPr>
          <w:rFonts w:ascii="Times New Roman" w:hAnsi="Times New Roman"/>
          <w:sz w:val="28"/>
          <w:szCs w:val="28"/>
        </w:rPr>
        <w:t>107</w:t>
      </w:r>
      <w:r w:rsidRPr="00C93D29">
        <w:rPr>
          <w:rFonts w:ascii="Times New Roman" w:hAnsi="Times New Roman"/>
          <w:sz w:val="28"/>
          <w:szCs w:val="28"/>
        </w:rPr>
        <w:t>0</w:t>
      </w:r>
      <w:r w:rsidRPr="0051705D">
        <w:rPr>
          <w:rFonts w:ascii="Times New Roman" w:hAnsi="Times New Roman"/>
          <w:sz w:val="28"/>
          <w:szCs w:val="28"/>
        </w:rPr>
        <w:t xml:space="preserve"> жителі</w:t>
      </w:r>
      <w:r>
        <w:rPr>
          <w:rFonts w:ascii="Times New Roman" w:hAnsi="Times New Roman"/>
          <w:sz w:val="28"/>
          <w:szCs w:val="28"/>
        </w:rPr>
        <w:t>в Сергіївської</w:t>
      </w:r>
      <w:r w:rsidRPr="0051705D">
        <w:rPr>
          <w:rFonts w:ascii="Times New Roman" w:hAnsi="Times New Roman"/>
          <w:sz w:val="28"/>
          <w:szCs w:val="28"/>
        </w:rPr>
        <w:t xml:space="preserve"> об’єднаної територіальної громади, які мають право на пільги </w:t>
      </w:r>
      <w:r w:rsidR="00392D62">
        <w:rPr>
          <w:rFonts w:ascii="Times New Roman" w:hAnsi="Times New Roman"/>
          <w:sz w:val="28"/>
          <w:szCs w:val="28"/>
        </w:rPr>
        <w:t xml:space="preserve">передбачені Програмою. </w:t>
      </w:r>
      <w:r>
        <w:rPr>
          <w:rFonts w:ascii="Times New Roman" w:hAnsi="Times New Roman"/>
          <w:sz w:val="28"/>
          <w:szCs w:val="28"/>
        </w:rPr>
        <w:t xml:space="preserve">Програма передбачає </w:t>
      </w:r>
      <w:r w:rsidRPr="008238F8">
        <w:rPr>
          <w:rFonts w:ascii="Times New Roman" w:hAnsi="Times New Roman"/>
          <w:sz w:val="28"/>
          <w:szCs w:val="28"/>
        </w:rPr>
        <w:t xml:space="preserve">здійснення права на безплатний проїзд </w:t>
      </w:r>
      <w:r>
        <w:rPr>
          <w:rFonts w:ascii="Times New Roman" w:hAnsi="Times New Roman"/>
          <w:sz w:val="28"/>
          <w:szCs w:val="28"/>
        </w:rPr>
        <w:t>тими</w:t>
      </w:r>
      <w:r w:rsidRPr="008238F8">
        <w:rPr>
          <w:rFonts w:ascii="Times New Roman" w:hAnsi="Times New Roman"/>
          <w:sz w:val="28"/>
          <w:szCs w:val="28"/>
        </w:rPr>
        <w:t xml:space="preserve"> видами </w:t>
      </w:r>
      <w:r>
        <w:rPr>
          <w:rFonts w:ascii="Times New Roman" w:hAnsi="Times New Roman"/>
          <w:sz w:val="28"/>
          <w:szCs w:val="28"/>
        </w:rPr>
        <w:t>автомобільного</w:t>
      </w:r>
      <w:r w:rsidRPr="008238F8">
        <w:rPr>
          <w:rFonts w:ascii="Times New Roman" w:hAnsi="Times New Roman"/>
          <w:sz w:val="28"/>
          <w:szCs w:val="28"/>
        </w:rPr>
        <w:t xml:space="preserve"> транспорту</w:t>
      </w:r>
      <w:r>
        <w:rPr>
          <w:rFonts w:ascii="Times New Roman" w:hAnsi="Times New Roman"/>
          <w:sz w:val="28"/>
          <w:szCs w:val="28"/>
        </w:rPr>
        <w:t>, з якими укладено відповідний договір.</w:t>
      </w:r>
      <w:r w:rsidR="003F2187">
        <w:rPr>
          <w:rFonts w:ascii="Times New Roman" w:hAnsi="Times New Roman"/>
          <w:sz w:val="28"/>
          <w:szCs w:val="28"/>
        </w:rPr>
        <w:t xml:space="preserve"> </w:t>
      </w:r>
      <w:r>
        <w:rPr>
          <w:rFonts w:ascii="Times New Roman" w:hAnsi="Times New Roman"/>
          <w:sz w:val="28"/>
          <w:szCs w:val="28"/>
        </w:rPr>
        <w:t>Пільговик</w:t>
      </w:r>
      <w:r w:rsidRPr="008238F8">
        <w:rPr>
          <w:rFonts w:ascii="Times New Roman" w:hAnsi="Times New Roman"/>
          <w:sz w:val="28"/>
          <w:szCs w:val="28"/>
        </w:rPr>
        <w:t xml:space="preserve"> повинен разом </w:t>
      </w:r>
      <w:r w:rsidR="000B37B1">
        <w:rPr>
          <w:rFonts w:ascii="Times New Roman" w:hAnsi="Times New Roman"/>
          <w:sz w:val="28"/>
          <w:szCs w:val="28"/>
        </w:rPr>
        <w:t xml:space="preserve">надати посвідчення </w:t>
      </w:r>
      <w:r>
        <w:rPr>
          <w:rFonts w:ascii="Times New Roman" w:hAnsi="Times New Roman"/>
          <w:sz w:val="28"/>
          <w:szCs w:val="28"/>
        </w:rPr>
        <w:t>встановленого зразка</w:t>
      </w:r>
      <w:r w:rsidR="003F2187">
        <w:rPr>
          <w:rFonts w:ascii="Times New Roman" w:hAnsi="Times New Roman"/>
          <w:sz w:val="28"/>
          <w:szCs w:val="28"/>
        </w:rPr>
        <w:t xml:space="preserve"> </w:t>
      </w:r>
      <w:r>
        <w:rPr>
          <w:rFonts w:ascii="Times New Roman" w:hAnsi="Times New Roman"/>
          <w:sz w:val="28"/>
          <w:szCs w:val="28"/>
        </w:rPr>
        <w:t>водію</w:t>
      </w:r>
      <w:r w:rsidRPr="008238F8">
        <w:rPr>
          <w:rFonts w:ascii="Times New Roman" w:hAnsi="Times New Roman"/>
          <w:sz w:val="28"/>
          <w:szCs w:val="28"/>
        </w:rPr>
        <w:t xml:space="preserve"> транспортн</w:t>
      </w:r>
      <w:r>
        <w:rPr>
          <w:rFonts w:ascii="Times New Roman" w:hAnsi="Times New Roman"/>
          <w:sz w:val="28"/>
          <w:szCs w:val="28"/>
        </w:rPr>
        <w:t>ого</w:t>
      </w:r>
      <w:r w:rsidRPr="008238F8">
        <w:rPr>
          <w:rFonts w:ascii="Times New Roman" w:hAnsi="Times New Roman"/>
          <w:sz w:val="28"/>
          <w:szCs w:val="28"/>
        </w:rPr>
        <w:t xml:space="preserve"> підприємств</w:t>
      </w:r>
      <w:r>
        <w:rPr>
          <w:rFonts w:ascii="Times New Roman" w:hAnsi="Times New Roman"/>
          <w:sz w:val="28"/>
          <w:szCs w:val="28"/>
        </w:rPr>
        <w:t>а</w:t>
      </w:r>
      <w:r w:rsidR="000B37B1">
        <w:rPr>
          <w:rFonts w:ascii="Times New Roman" w:hAnsi="Times New Roman"/>
          <w:sz w:val="28"/>
          <w:szCs w:val="28"/>
        </w:rPr>
        <w:t xml:space="preserve">, </w:t>
      </w:r>
      <w:r w:rsidRPr="00F83195">
        <w:rPr>
          <w:rFonts w:ascii="Times New Roman" w:hAnsi="Times New Roman"/>
          <w:sz w:val="28"/>
          <w:szCs w:val="28"/>
        </w:rPr>
        <w:t xml:space="preserve">що надає </w:t>
      </w:r>
      <w:r w:rsidR="000B37B1">
        <w:rPr>
          <w:rFonts w:ascii="Times New Roman" w:hAnsi="Times New Roman"/>
          <w:sz w:val="28"/>
          <w:szCs w:val="28"/>
        </w:rPr>
        <w:t xml:space="preserve">йому </w:t>
      </w:r>
      <w:r w:rsidRPr="00F83195">
        <w:rPr>
          <w:rFonts w:ascii="Times New Roman" w:hAnsi="Times New Roman"/>
          <w:sz w:val="28"/>
          <w:szCs w:val="28"/>
        </w:rPr>
        <w:t>право на без</w:t>
      </w:r>
      <w:r w:rsidR="000B37B1">
        <w:rPr>
          <w:rFonts w:ascii="Times New Roman" w:hAnsi="Times New Roman"/>
          <w:sz w:val="28"/>
          <w:szCs w:val="28"/>
        </w:rPr>
        <w:t>коштовне (пільгове) перевезення.</w:t>
      </w:r>
    </w:p>
    <w:p w:rsidR="00533F1D" w:rsidRDefault="00533F1D" w:rsidP="00DF4A9F">
      <w:pPr>
        <w:spacing w:after="0" w:line="240" w:lineRule="auto"/>
        <w:ind w:firstLine="567"/>
        <w:jc w:val="both"/>
        <w:rPr>
          <w:rFonts w:ascii="Times New Roman" w:hAnsi="Times New Roman"/>
          <w:sz w:val="28"/>
          <w:szCs w:val="28"/>
        </w:rPr>
      </w:pPr>
    </w:p>
    <w:p w:rsidR="00894205" w:rsidRDefault="00533F1D" w:rsidP="00976CB8">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894205" w:rsidRPr="00863A4C">
        <w:rPr>
          <w:rFonts w:ascii="Times New Roman" w:eastAsia="Times New Roman" w:hAnsi="Times New Roman" w:cs="Times New Roman"/>
          <w:sz w:val="28"/>
          <w:szCs w:val="28"/>
          <w:lang w:eastAsia="uk-UA"/>
        </w:rPr>
        <w:t>. ОСНОВНІ ЗАВДАННЯ ПРОГРАМИ</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t>Завдання:</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t>1) зниження соціальної напруги та посилення соціального захисту серед пільгової категорії населення громади.</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lastRenderedPageBreak/>
        <w:t>2) компенсація вартості перевезень окремих пільгових категорій громадян автомобільним транспортом згідно укладених з перевізниками договорів.</w:t>
      </w:r>
    </w:p>
    <w:p w:rsidR="00430C10" w:rsidRPr="00863A4C" w:rsidRDefault="00430C10" w:rsidP="00976CB8">
      <w:pPr>
        <w:shd w:val="clear" w:color="auto" w:fill="FFFFFF"/>
        <w:spacing w:after="0" w:line="240" w:lineRule="auto"/>
        <w:jc w:val="both"/>
        <w:rPr>
          <w:rFonts w:ascii="Times New Roman" w:hAnsi="Times New Roman" w:cs="Times New Roman"/>
          <w:caps/>
          <w:sz w:val="28"/>
          <w:szCs w:val="28"/>
        </w:rPr>
      </w:pPr>
    </w:p>
    <w:p w:rsidR="00976CB8" w:rsidRDefault="00302796" w:rsidP="00C75826">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76CB8" w:rsidRPr="00863A4C">
        <w:rPr>
          <w:rFonts w:ascii="Times New Roman" w:eastAsia="Times New Roman" w:hAnsi="Times New Roman" w:cs="Times New Roman"/>
          <w:sz w:val="28"/>
          <w:szCs w:val="28"/>
          <w:lang w:eastAsia="uk-UA"/>
        </w:rPr>
        <w:t>. УЧАСНИКИ ПРОГРАМИ</w:t>
      </w:r>
    </w:p>
    <w:p w:rsidR="00DF4A9F" w:rsidRDefault="00DF4A9F" w:rsidP="00C75826">
      <w:pPr>
        <w:shd w:val="clear" w:color="auto" w:fill="FFFFFF"/>
        <w:spacing w:after="0" w:line="240" w:lineRule="auto"/>
        <w:ind w:firstLine="567"/>
        <w:jc w:val="both"/>
        <w:rPr>
          <w:rFonts w:ascii="Times New Roman" w:eastAsia="Times New Roman" w:hAnsi="Times New Roman" w:cs="Times New Roman"/>
          <w:sz w:val="28"/>
          <w:szCs w:val="21"/>
        </w:rPr>
      </w:pPr>
      <w:r w:rsidRPr="00C75826">
        <w:rPr>
          <w:rFonts w:ascii="Times New Roman" w:eastAsia="Times New Roman" w:hAnsi="Times New Roman" w:cs="Times New Roman"/>
          <w:sz w:val="28"/>
          <w:szCs w:val="21"/>
        </w:rPr>
        <w:t>Перелік категорій та кількість громадян, які проживають на території </w:t>
      </w:r>
      <w:r w:rsidR="00C75826" w:rsidRPr="00C75826">
        <w:rPr>
          <w:rFonts w:ascii="Times New Roman" w:eastAsia="Times New Roman" w:hAnsi="Times New Roman" w:cs="Times New Roman"/>
          <w:sz w:val="28"/>
          <w:szCs w:val="21"/>
        </w:rPr>
        <w:t xml:space="preserve">Сергіївської об’єднаної територіальної громади </w:t>
      </w:r>
      <w:r w:rsidRPr="00C75826">
        <w:rPr>
          <w:rFonts w:ascii="Times New Roman" w:eastAsia="Times New Roman" w:hAnsi="Times New Roman" w:cs="Times New Roman"/>
          <w:sz w:val="28"/>
          <w:szCs w:val="21"/>
        </w:rPr>
        <w:t xml:space="preserve">та  мають право на пільговий проїзд (станом на </w:t>
      </w:r>
      <w:r w:rsidR="00C75826">
        <w:rPr>
          <w:rFonts w:ascii="Times New Roman" w:eastAsia="Times New Roman" w:hAnsi="Times New Roman" w:cs="Times New Roman"/>
          <w:sz w:val="28"/>
          <w:szCs w:val="21"/>
        </w:rPr>
        <w:t>01.01.20</w:t>
      </w:r>
      <w:r w:rsidR="004B50C4">
        <w:rPr>
          <w:rFonts w:ascii="Times New Roman" w:eastAsia="Times New Roman" w:hAnsi="Times New Roman" w:cs="Times New Roman"/>
          <w:sz w:val="28"/>
          <w:szCs w:val="21"/>
        </w:rPr>
        <w:t>20</w:t>
      </w:r>
      <w:r w:rsidR="00C75826">
        <w:rPr>
          <w:rFonts w:ascii="Times New Roman" w:eastAsia="Times New Roman" w:hAnsi="Times New Roman" w:cs="Times New Roman"/>
          <w:sz w:val="28"/>
          <w:szCs w:val="21"/>
        </w:rPr>
        <w:t xml:space="preserve"> р.)</w:t>
      </w:r>
      <w:r w:rsidR="00302796">
        <w:rPr>
          <w:rFonts w:ascii="Times New Roman" w:eastAsia="Times New Roman" w:hAnsi="Times New Roman" w:cs="Times New Roman"/>
          <w:sz w:val="28"/>
          <w:szCs w:val="21"/>
        </w:rPr>
        <w:t>:</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sz w:val="28"/>
          <w:szCs w:val="28"/>
        </w:rPr>
        <w:t>Учасники бойових дій;</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sz w:val="28"/>
          <w:szCs w:val="28"/>
        </w:rPr>
        <w:t>Особи з інвалідністю війни;</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8F8F8"/>
        </w:rPr>
        <w:t>Військовослужбовці, які стали особами з інвалідністю внаслідок бойових дій;</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8F8F8"/>
        </w:rPr>
        <w:t>Батьки  військовослужбовців, які загинули чи померли або пропали безвісті під час проходження військової служби;</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FFFFF"/>
        </w:rPr>
        <w:t>Учасники ліквідації наслідків аварії на Чорнобильській АЕС;</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FFFFF"/>
        </w:rPr>
        <w:t>Особи з інвалідністю;</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8F8F8"/>
        </w:rPr>
        <w:t>Діти-сироти і діти, позбавлені батьківського піклування;</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proofErr w:type="spellStart"/>
      <w:r w:rsidRPr="003B06B1">
        <w:rPr>
          <w:rFonts w:ascii="Times New Roman" w:eastAsia="Calibri" w:hAnsi="Times New Roman" w:cs="Times New Roman"/>
          <w:color w:val="000000"/>
          <w:sz w:val="28"/>
          <w:szCs w:val="28"/>
          <w:shd w:val="clear" w:color="auto" w:fill="F8F8F8"/>
        </w:rPr>
        <w:t>Діти</w:t>
      </w:r>
      <w:proofErr w:type="spellEnd"/>
      <w:r w:rsidRPr="003B06B1">
        <w:rPr>
          <w:rFonts w:ascii="Times New Roman" w:eastAsia="Calibri" w:hAnsi="Times New Roman" w:cs="Times New Roman"/>
          <w:color w:val="000000"/>
          <w:sz w:val="28"/>
          <w:szCs w:val="28"/>
          <w:shd w:val="clear" w:color="auto" w:fill="F8F8F8"/>
        </w:rPr>
        <w:t xml:space="preserve"> з </w:t>
      </w:r>
      <w:proofErr w:type="spellStart"/>
      <w:r w:rsidRPr="003B06B1">
        <w:rPr>
          <w:rFonts w:ascii="Times New Roman" w:eastAsia="Calibri" w:hAnsi="Times New Roman" w:cs="Times New Roman"/>
          <w:color w:val="000000"/>
          <w:sz w:val="28"/>
          <w:szCs w:val="28"/>
          <w:shd w:val="clear" w:color="auto" w:fill="F8F8F8"/>
        </w:rPr>
        <w:t>багатодітнихсімей</w:t>
      </w:r>
      <w:proofErr w:type="spellEnd"/>
      <w:r w:rsidRPr="003B06B1">
        <w:rPr>
          <w:rFonts w:ascii="Times New Roman" w:eastAsia="Calibri" w:hAnsi="Times New Roman" w:cs="Times New Roman"/>
          <w:color w:val="000000"/>
          <w:sz w:val="28"/>
          <w:szCs w:val="28"/>
          <w:shd w:val="clear" w:color="auto" w:fill="F8F8F8"/>
        </w:rPr>
        <w:t>;</w:t>
      </w:r>
    </w:p>
    <w:p w:rsidR="003B06B1" w:rsidRPr="003B06B1" w:rsidRDefault="003B06B1" w:rsidP="003B06B1">
      <w:pPr>
        <w:numPr>
          <w:ilvl w:val="0"/>
          <w:numId w:val="9"/>
        </w:numPr>
        <w:spacing w:after="0" w:line="240" w:lineRule="auto"/>
        <w:contextualSpacing/>
        <w:jc w:val="both"/>
        <w:rPr>
          <w:rFonts w:ascii="Times New Roman" w:eastAsia="Calibri" w:hAnsi="Times New Roman" w:cs="Times New Roman"/>
          <w:sz w:val="28"/>
          <w:szCs w:val="28"/>
        </w:rPr>
      </w:pPr>
      <w:r w:rsidRPr="003B06B1">
        <w:rPr>
          <w:rFonts w:ascii="Times New Roman" w:eastAsia="Calibri" w:hAnsi="Times New Roman" w:cs="Times New Roman"/>
          <w:color w:val="000000"/>
          <w:sz w:val="28"/>
          <w:szCs w:val="28"/>
          <w:shd w:val="clear" w:color="auto" w:fill="F8F8F8"/>
        </w:rPr>
        <w:t xml:space="preserve">Діти </w:t>
      </w:r>
      <w:r w:rsidRPr="003B06B1">
        <w:rPr>
          <w:rFonts w:ascii="Times New Roman" w:eastAsia="Calibri" w:hAnsi="Times New Roman" w:cs="Times New Roman"/>
          <w:color w:val="000000"/>
          <w:sz w:val="28"/>
          <w:szCs w:val="28"/>
          <w:shd w:val="clear" w:color="auto" w:fill="FFFFFF"/>
        </w:rPr>
        <w:t>учасників ліквідації наслідків аварії на Чорнобильській АЕС;</w:t>
      </w:r>
    </w:p>
    <w:p w:rsidR="003B06B1" w:rsidRPr="00392D62" w:rsidRDefault="00392D62" w:rsidP="003F2187">
      <w:pPr>
        <w:numPr>
          <w:ilvl w:val="0"/>
          <w:numId w:val="9"/>
        </w:numPr>
        <w:spacing w:after="0" w:line="240" w:lineRule="auto"/>
        <w:ind w:left="426" w:firstLine="141"/>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8F8F8"/>
        </w:rPr>
        <w:t>Пенсіонери за віком;</w:t>
      </w:r>
    </w:p>
    <w:p w:rsidR="00392D62" w:rsidRPr="003B06B1" w:rsidRDefault="00392D62" w:rsidP="003B06B1">
      <w:pPr>
        <w:numPr>
          <w:ilvl w:val="0"/>
          <w:numId w:val="9"/>
        </w:numPr>
        <w:spacing w:after="0" w:line="240" w:lineRule="auto"/>
        <w:ind w:left="567" w:firstLine="0"/>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8F8F8"/>
        </w:rPr>
        <w:t>Соціальні працівники бюджетних установ.</w:t>
      </w:r>
    </w:p>
    <w:p w:rsidR="00976CB8" w:rsidRPr="00863A4C" w:rsidRDefault="00976CB8" w:rsidP="00976CB8">
      <w:pPr>
        <w:pStyle w:val="a3"/>
        <w:jc w:val="both"/>
        <w:rPr>
          <w:b w:val="0"/>
          <w:sz w:val="28"/>
          <w:szCs w:val="28"/>
        </w:rPr>
      </w:pPr>
    </w:p>
    <w:p w:rsidR="00976CB8" w:rsidRPr="00863A4C" w:rsidRDefault="00302796" w:rsidP="00976CB8">
      <w:pPr>
        <w:pStyle w:val="a3"/>
        <w:jc w:val="both"/>
        <w:rPr>
          <w:b w:val="0"/>
          <w:sz w:val="28"/>
          <w:szCs w:val="28"/>
        </w:rPr>
      </w:pPr>
      <w:r>
        <w:rPr>
          <w:b w:val="0"/>
          <w:sz w:val="28"/>
          <w:szCs w:val="28"/>
        </w:rPr>
        <w:t xml:space="preserve">         5</w:t>
      </w:r>
      <w:r w:rsidR="00976CB8" w:rsidRPr="00863A4C">
        <w:rPr>
          <w:b w:val="0"/>
          <w:sz w:val="28"/>
          <w:szCs w:val="28"/>
        </w:rPr>
        <w:t>. ОБСЯГИ ТА ДЖЕРЕЛА ФІНАНСУВАННЯ ПРОГРАМИ</w:t>
      </w:r>
    </w:p>
    <w:p w:rsidR="00976CB8" w:rsidRPr="00863A4C" w:rsidRDefault="00976CB8" w:rsidP="00976CB8">
      <w:pPr>
        <w:keepNext/>
        <w:keepLines/>
        <w:spacing w:after="0" w:line="240" w:lineRule="auto"/>
        <w:jc w:val="both"/>
        <w:outlineLvl w:val="0"/>
        <w:rPr>
          <w:rFonts w:ascii="Times New Roman" w:hAnsi="Times New Roman" w:cs="Times New Roman"/>
          <w:bCs/>
          <w:sz w:val="28"/>
          <w:szCs w:val="28"/>
        </w:rPr>
      </w:pPr>
      <w:r w:rsidRPr="00863A4C">
        <w:rPr>
          <w:rFonts w:ascii="Times New Roman" w:hAnsi="Times New Roman" w:cs="Times New Roman"/>
          <w:bCs/>
          <w:sz w:val="28"/>
          <w:szCs w:val="28"/>
        </w:rPr>
        <w:t xml:space="preserve">      Фінансування Програми здійснюється відповідно до законодавства України за рахунок коштів бюджету ОТГ та інших джерел , не заборонених чинним законодавством.</w:t>
      </w:r>
    </w:p>
    <w:p w:rsidR="00976CB8" w:rsidRPr="00863A4C" w:rsidRDefault="00976CB8" w:rsidP="00976CB8">
      <w:pPr>
        <w:keepNext/>
        <w:keepLines/>
        <w:spacing w:after="0" w:line="240" w:lineRule="auto"/>
        <w:jc w:val="both"/>
        <w:outlineLvl w:val="0"/>
        <w:rPr>
          <w:rFonts w:ascii="Times New Roman" w:hAnsi="Times New Roman" w:cs="Times New Roman"/>
          <w:bCs/>
          <w:sz w:val="28"/>
          <w:szCs w:val="28"/>
        </w:rPr>
      </w:pPr>
    </w:p>
    <w:p w:rsidR="00976CB8" w:rsidRPr="00863A4C" w:rsidRDefault="00302796" w:rsidP="004B50C4">
      <w:pPr>
        <w:pStyle w:val="a5"/>
        <w:spacing w:before="0" w:beforeAutospacing="0" w:after="0" w:afterAutospacing="0"/>
        <w:ind w:left="709"/>
        <w:jc w:val="both"/>
        <w:rPr>
          <w:rStyle w:val="apple-converted-space"/>
          <w:bCs/>
          <w:caps/>
          <w:sz w:val="28"/>
          <w:szCs w:val="28"/>
          <w:lang w:val="uk-UA"/>
        </w:rPr>
      </w:pPr>
      <w:r>
        <w:rPr>
          <w:bCs/>
          <w:sz w:val="28"/>
          <w:szCs w:val="28"/>
          <w:lang w:val="uk-UA"/>
        </w:rPr>
        <w:t>6</w:t>
      </w:r>
      <w:r w:rsidR="00976CB8" w:rsidRPr="00863A4C">
        <w:rPr>
          <w:bCs/>
          <w:sz w:val="28"/>
          <w:szCs w:val="28"/>
        </w:rPr>
        <w:t>.</w:t>
      </w:r>
      <w:r w:rsidR="00976CB8" w:rsidRPr="00863A4C">
        <w:rPr>
          <w:rStyle w:val="a6"/>
          <w:b w:val="0"/>
          <w:caps/>
          <w:sz w:val="28"/>
          <w:szCs w:val="28"/>
          <w:lang w:val="uk-UA"/>
        </w:rPr>
        <w:t>Очікувані результати</w:t>
      </w:r>
      <w:r w:rsidR="00976CB8" w:rsidRPr="00863A4C">
        <w:rPr>
          <w:rStyle w:val="apple-converted-space"/>
          <w:b/>
          <w:bCs/>
          <w:caps/>
          <w:sz w:val="28"/>
          <w:szCs w:val="28"/>
        </w:rPr>
        <w:t> </w:t>
      </w:r>
      <w:r w:rsidR="00976CB8" w:rsidRPr="00863A4C">
        <w:rPr>
          <w:rStyle w:val="apple-converted-space"/>
          <w:bCs/>
          <w:caps/>
          <w:sz w:val="28"/>
          <w:szCs w:val="28"/>
          <w:lang w:val="uk-UA"/>
        </w:rPr>
        <w:t>ВИКОНАННЯ ПРОГРАМИ</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t xml:space="preserve">Очікуваний результат: </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t>1) забезпечення організації пільгового проїзду окремих категорій громадян автомобільним транспортом;</w:t>
      </w:r>
    </w:p>
    <w:p w:rsidR="00430C10" w:rsidRPr="00430C10" w:rsidRDefault="00430C10" w:rsidP="00430C10">
      <w:pPr>
        <w:spacing w:after="0" w:line="240" w:lineRule="auto"/>
        <w:ind w:firstLine="567"/>
        <w:jc w:val="both"/>
        <w:rPr>
          <w:rFonts w:ascii="Times New Roman" w:eastAsia="Times New Roman" w:hAnsi="Times New Roman" w:cs="Times New Roman"/>
          <w:sz w:val="28"/>
          <w:szCs w:val="28"/>
        </w:rPr>
      </w:pPr>
      <w:r w:rsidRPr="00430C10">
        <w:rPr>
          <w:rFonts w:ascii="Times New Roman" w:eastAsia="Times New Roman" w:hAnsi="Times New Roman" w:cs="Times New Roman"/>
          <w:sz w:val="28"/>
          <w:szCs w:val="28"/>
        </w:rPr>
        <w:t>2) компенсація збитків перевізникам від пільгових перевезень окремих категорій громадян автомобільним транспортом.</w:t>
      </w:r>
    </w:p>
    <w:p w:rsidR="00976CB8" w:rsidRPr="00863A4C" w:rsidRDefault="00976CB8" w:rsidP="00430C10">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8A63B4" w:rsidRPr="00863A4C" w:rsidRDefault="00302796" w:rsidP="008A63B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7</w:t>
      </w:r>
      <w:r w:rsidR="008A63B4" w:rsidRPr="00863A4C">
        <w:rPr>
          <w:rFonts w:ascii="Times New Roman" w:eastAsia="Times New Roman" w:hAnsi="Times New Roman" w:cs="Times New Roman"/>
          <w:sz w:val="28"/>
          <w:szCs w:val="28"/>
          <w:lang w:eastAsia="uk-UA"/>
        </w:rPr>
        <w:t>. КОНТРОЛЬ ЗА ВИКОНАННЯМ ПРОГРАМИ</w:t>
      </w:r>
    </w:p>
    <w:p w:rsidR="008A63B4" w:rsidRPr="00863A4C" w:rsidRDefault="008A63B4" w:rsidP="008A63B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863A4C">
        <w:rPr>
          <w:rFonts w:ascii="Times New Roman" w:hAnsi="Times New Roman" w:cs="Times New Roman"/>
          <w:sz w:val="28"/>
          <w:szCs w:val="28"/>
        </w:rPr>
        <w:t xml:space="preserve">      Контроль за виконанням Програми покладається на комісія з питань прав людини, соціального захисту населення, законності, депутатської діяльності і етики.</w:t>
      </w:r>
    </w:p>
    <w:p w:rsidR="00976CB8" w:rsidRDefault="00976CB8" w:rsidP="00976CB8">
      <w:pPr>
        <w:pStyle w:val="a5"/>
        <w:spacing w:before="0" w:beforeAutospacing="0" w:after="0" w:afterAutospacing="0"/>
        <w:rPr>
          <w:rStyle w:val="apple-converted-space"/>
          <w:b/>
          <w:bCs/>
          <w:caps/>
          <w:lang w:val="uk-UA"/>
        </w:rPr>
      </w:pPr>
    </w:p>
    <w:p w:rsidR="0056706C" w:rsidRDefault="0056706C" w:rsidP="00976CB8">
      <w:pPr>
        <w:pStyle w:val="a5"/>
        <w:spacing w:before="0" w:beforeAutospacing="0" w:after="0" w:afterAutospacing="0"/>
        <w:rPr>
          <w:rStyle w:val="apple-converted-space"/>
          <w:b/>
          <w:bCs/>
          <w:caps/>
          <w:lang w:val="uk-UA"/>
        </w:rPr>
      </w:pPr>
    </w:p>
    <w:p w:rsidR="00302796" w:rsidRDefault="00302796" w:rsidP="00976CB8">
      <w:pPr>
        <w:pStyle w:val="a5"/>
        <w:spacing w:before="0" w:beforeAutospacing="0" w:after="0" w:afterAutospacing="0"/>
        <w:rPr>
          <w:rStyle w:val="apple-converted-space"/>
          <w:b/>
          <w:bCs/>
          <w:caps/>
          <w:lang w:val="uk-UA"/>
        </w:rPr>
      </w:pPr>
    </w:p>
    <w:p w:rsidR="00302796" w:rsidRDefault="00302796" w:rsidP="00976CB8">
      <w:pPr>
        <w:pStyle w:val="a5"/>
        <w:spacing w:before="0" w:beforeAutospacing="0" w:after="0" w:afterAutospacing="0"/>
        <w:rPr>
          <w:rStyle w:val="apple-converted-space"/>
          <w:b/>
          <w:bCs/>
          <w:caps/>
          <w:lang w:val="uk-UA"/>
        </w:rPr>
      </w:pPr>
    </w:p>
    <w:p w:rsidR="00302796" w:rsidRDefault="00302796" w:rsidP="00976CB8">
      <w:pPr>
        <w:pStyle w:val="a5"/>
        <w:spacing w:before="0" w:beforeAutospacing="0" w:after="0" w:afterAutospacing="0"/>
        <w:rPr>
          <w:rStyle w:val="apple-converted-space"/>
          <w:b/>
          <w:bCs/>
          <w:caps/>
          <w:lang w:val="uk-UA"/>
        </w:rPr>
      </w:pPr>
    </w:p>
    <w:p w:rsidR="00302796" w:rsidRDefault="00302796" w:rsidP="00976CB8">
      <w:pPr>
        <w:pStyle w:val="a5"/>
        <w:spacing w:before="0" w:beforeAutospacing="0" w:after="0" w:afterAutospacing="0"/>
        <w:rPr>
          <w:rStyle w:val="apple-converted-space"/>
          <w:b/>
          <w:bCs/>
          <w:caps/>
          <w:lang w:val="uk-UA"/>
        </w:rPr>
      </w:pPr>
    </w:p>
    <w:p w:rsidR="00302796" w:rsidRDefault="00302796" w:rsidP="00976CB8">
      <w:pPr>
        <w:pStyle w:val="a5"/>
        <w:spacing w:before="0" w:beforeAutospacing="0" w:after="0" w:afterAutospacing="0"/>
        <w:rPr>
          <w:rStyle w:val="apple-converted-space"/>
          <w:b/>
          <w:bCs/>
          <w:caps/>
          <w:lang w:val="uk-UA"/>
        </w:rPr>
      </w:pPr>
    </w:p>
    <w:p w:rsidR="0056706C" w:rsidRDefault="0056706C" w:rsidP="00976CB8">
      <w:pPr>
        <w:pStyle w:val="a5"/>
        <w:spacing w:before="0" w:beforeAutospacing="0" w:after="0" w:afterAutospacing="0"/>
        <w:rPr>
          <w:rStyle w:val="apple-converted-space"/>
          <w:b/>
          <w:bCs/>
          <w:caps/>
          <w:lang w:val="uk-UA"/>
        </w:rPr>
      </w:pPr>
    </w:p>
    <w:p w:rsidR="00D4668B" w:rsidRDefault="0056706C" w:rsidP="00D4668B">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ДОДАТОК 1.                                       </w:t>
      </w:r>
    </w:p>
    <w:p w:rsidR="00D4668B" w:rsidRPr="00D4668B" w:rsidRDefault="00B931BB" w:rsidP="00C4522B">
      <w:pPr>
        <w:spacing w:after="0" w:line="240" w:lineRule="auto"/>
        <w:jc w:val="center"/>
        <w:rPr>
          <w:rFonts w:ascii="Times New Roman" w:hAnsi="Times New Roman" w:cs="Times New Roman"/>
          <w:sz w:val="28"/>
        </w:rPr>
      </w:pPr>
      <w:r>
        <w:rPr>
          <w:rFonts w:ascii="Times New Roman" w:hAnsi="Times New Roman" w:cs="Times New Roman"/>
          <w:sz w:val="28"/>
        </w:rPr>
        <w:t>Г</w:t>
      </w:r>
      <w:r w:rsidRPr="00D4668B">
        <w:rPr>
          <w:rFonts w:ascii="Times New Roman" w:hAnsi="Times New Roman" w:cs="Times New Roman"/>
          <w:sz w:val="28"/>
        </w:rPr>
        <w:t>рафік</w:t>
      </w:r>
    </w:p>
    <w:p w:rsidR="00D4668B" w:rsidRPr="00D4668B" w:rsidRDefault="00B931BB" w:rsidP="00C4522B">
      <w:pPr>
        <w:spacing w:after="0" w:line="240" w:lineRule="auto"/>
        <w:jc w:val="center"/>
        <w:rPr>
          <w:rFonts w:ascii="Times New Roman" w:hAnsi="Times New Roman" w:cs="Times New Roman"/>
          <w:sz w:val="28"/>
          <w:szCs w:val="28"/>
        </w:rPr>
      </w:pPr>
      <w:r w:rsidRPr="00D4668B">
        <w:rPr>
          <w:rFonts w:ascii="Times New Roman" w:hAnsi="Times New Roman" w:cs="Times New Roman"/>
          <w:sz w:val="28"/>
        </w:rPr>
        <w:t xml:space="preserve">руху </w:t>
      </w:r>
      <w:r w:rsidRPr="00D4668B">
        <w:rPr>
          <w:rFonts w:ascii="Times New Roman" w:hAnsi="Times New Roman" w:cs="Times New Roman"/>
          <w:sz w:val="28"/>
          <w:szCs w:val="28"/>
        </w:rPr>
        <w:t>транспорту на автобусних маршрутах загального користування</w:t>
      </w:r>
    </w:p>
    <w:p w:rsidR="00D4668B" w:rsidRPr="00D4668B" w:rsidRDefault="00B931BB" w:rsidP="00C4522B">
      <w:pPr>
        <w:spacing w:after="0" w:line="240" w:lineRule="auto"/>
        <w:jc w:val="center"/>
        <w:rPr>
          <w:rFonts w:ascii="Times New Roman" w:hAnsi="Times New Roman" w:cs="Times New Roman"/>
          <w:sz w:val="28"/>
          <w:szCs w:val="28"/>
        </w:rPr>
      </w:pPr>
      <w:r w:rsidRPr="00D4668B">
        <w:rPr>
          <w:rFonts w:ascii="Times New Roman" w:hAnsi="Times New Roman" w:cs="Times New Roman"/>
          <w:sz w:val="28"/>
          <w:szCs w:val="28"/>
        </w:rPr>
        <w:t xml:space="preserve">в населених пунктах </w:t>
      </w:r>
      <w:proofErr w:type="spellStart"/>
      <w:r w:rsidRPr="00D4668B">
        <w:rPr>
          <w:rFonts w:ascii="Times New Roman" w:hAnsi="Times New Roman" w:cs="Times New Roman"/>
          <w:sz w:val="28"/>
          <w:szCs w:val="28"/>
        </w:rPr>
        <w:t>сергіївської</w:t>
      </w:r>
      <w:proofErr w:type="spellEnd"/>
      <w:r w:rsidRPr="00D4668B">
        <w:rPr>
          <w:rFonts w:ascii="Times New Roman" w:hAnsi="Times New Roman" w:cs="Times New Roman"/>
          <w:sz w:val="28"/>
          <w:szCs w:val="28"/>
        </w:rPr>
        <w:t xml:space="preserve"> сільської ради в тому числі по безкоштовному перевезенню пільгової категорії громадян.</w:t>
      </w:r>
    </w:p>
    <w:p w:rsidR="00D4668B" w:rsidRPr="00D4668B" w:rsidRDefault="00D4668B" w:rsidP="00C4522B">
      <w:pPr>
        <w:spacing w:after="0" w:line="240" w:lineRule="auto"/>
        <w:jc w:val="center"/>
        <w:rPr>
          <w:rFonts w:ascii="Times New Roman" w:hAnsi="Times New Roman" w:cs="Times New Roman"/>
          <w:sz w:val="28"/>
          <w:szCs w:val="28"/>
        </w:rPr>
      </w:pPr>
    </w:p>
    <w:p w:rsidR="00C4522B" w:rsidRPr="00C4522B" w:rsidRDefault="00C4522B" w:rsidP="00C4522B">
      <w:pPr>
        <w:pStyle w:val="a5"/>
        <w:shd w:val="clear" w:color="auto" w:fill="FFFFFF"/>
        <w:spacing w:before="90" w:beforeAutospacing="0" w:after="90" w:afterAutospacing="0"/>
        <w:rPr>
          <w:sz w:val="28"/>
          <w:szCs w:val="28"/>
        </w:rPr>
      </w:pPr>
      <w:r w:rsidRPr="00C4522B">
        <w:rPr>
          <w:b/>
          <w:i/>
          <w:sz w:val="28"/>
          <w:szCs w:val="28"/>
        </w:rPr>
        <w:t>ПОНЕДІЛОК, СЕРЕДА</w:t>
      </w:r>
      <w:r w:rsidRPr="00C4522B">
        <w:rPr>
          <w:sz w:val="28"/>
          <w:szCs w:val="28"/>
        </w:rPr>
        <w:br/>
        <w:t>Гадяч 6:20 – Розбишівка 6:50 – Сергіївка 7:00;</w:t>
      </w:r>
      <w:r w:rsidRPr="00C4522B">
        <w:rPr>
          <w:sz w:val="28"/>
          <w:szCs w:val="28"/>
        </w:rPr>
        <w:br/>
        <w:t xml:space="preserve">Гадяч 7:20 – </w:t>
      </w:r>
      <w:proofErr w:type="spellStart"/>
      <w:r w:rsidRPr="00C4522B">
        <w:rPr>
          <w:sz w:val="28"/>
          <w:szCs w:val="28"/>
        </w:rPr>
        <w:t>Вирішальне</w:t>
      </w:r>
      <w:proofErr w:type="spellEnd"/>
      <w:r w:rsidRPr="00C4522B">
        <w:rPr>
          <w:sz w:val="28"/>
          <w:szCs w:val="28"/>
        </w:rPr>
        <w:t xml:space="preserve"> 7:40 – </w:t>
      </w:r>
      <w:proofErr w:type="spellStart"/>
      <w:r w:rsidRPr="00C4522B">
        <w:rPr>
          <w:sz w:val="28"/>
          <w:szCs w:val="28"/>
        </w:rPr>
        <w:t>Степове</w:t>
      </w:r>
      <w:proofErr w:type="spellEnd"/>
      <w:r w:rsidRPr="00C4522B">
        <w:rPr>
          <w:sz w:val="28"/>
          <w:szCs w:val="28"/>
        </w:rPr>
        <w:t xml:space="preserve"> 7:50 – Качанове 8:10 </w:t>
      </w:r>
      <w:r w:rsidRPr="00C4522B">
        <w:rPr>
          <w:b/>
          <w:sz w:val="28"/>
          <w:szCs w:val="28"/>
        </w:rPr>
        <w:t>(</w:t>
      </w:r>
      <w:proofErr w:type="spellStart"/>
      <w:proofErr w:type="gramStart"/>
      <w:r w:rsidRPr="00C4522B">
        <w:rPr>
          <w:b/>
          <w:sz w:val="28"/>
          <w:szCs w:val="28"/>
        </w:rPr>
        <w:t>п</w:t>
      </w:r>
      <w:proofErr w:type="gramEnd"/>
      <w:r w:rsidRPr="00C4522B">
        <w:rPr>
          <w:b/>
          <w:sz w:val="28"/>
          <w:szCs w:val="28"/>
        </w:rPr>
        <w:t>ільговий</w:t>
      </w:r>
      <w:proofErr w:type="spellEnd"/>
      <w:r w:rsidRPr="00C4522B">
        <w:rPr>
          <w:b/>
          <w:sz w:val="28"/>
          <w:szCs w:val="28"/>
        </w:rPr>
        <w:t>)</w:t>
      </w:r>
      <w:r w:rsidRPr="00C4522B">
        <w:rPr>
          <w:sz w:val="28"/>
          <w:szCs w:val="28"/>
        </w:rPr>
        <w:t>;</w:t>
      </w:r>
      <w:r w:rsidRPr="00C4522B">
        <w:rPr>
          <w:sz w:val="28"/>
          <w:szCs w:val="28"/>
        </w:rPr>
        <w:br/>
      </w:r>
      <w:r w:rsidRPr="00C4522B">
        <w:rPr>
          <w:rStyle w:val="textexposedshow"/>
          <w:sz w:val="28"/>
          <w:szCs w:val="28"/>
        </w:rPr>
        <w:t>Гадяч 12:00 – Сергіївка 12:20 – Розбишівка 12:30;</w:t>
      </w:r>
      <w:r w:rsidRPr="00C4522B">
        <w:rPr>
          <w:sz w:val="28"/>
          <w:szCs w:val="28"/>
        </w:rPr>
        <w:br/>
      </w:r>
      <w:r w:rsidRPr="00C4522B">
        <w:rPr>
          <w:rStyle w:val="textexposedshow"/>
          <w:sz w:val="28"/>
          <w:szCs w:val="28"/>
        </w:rPr>
        <w:t xml:space="preserve">Гадяч 13:00 – </w:t>
      </w:r>
      <w:proofErr w:type="spellStart"/>
      <w:r w:rsidRPr="00C4522B">
        <w:rPr>
          <w:rStyle w:val="textexposedshow"/>
          <w:sz w:val="28"/>
          <w:szCs w:val="28"/>
        </w:rPr>
        <w:t>Вирішальне</w:t>
      </w:r>
      <w:proofErr w:type="spellEnd"/>
      <w:r w:rsidRPr="00C4522B">
        <w:rPr>
          <w:rStyle w:val="textexposedshow"/>
          <w:sz w:val="28"/>
          <w:szCs w:val="28"/>
        </w:rPr>
        <w:t xml:space="preserve"> 13:30 – </w:t>
      </w:r>
      <w:proofErr w:type="spellStart"/>
      <w:r w:rsidRPr="00C4522B">
        <w:rPr>
          <w:rStyle w:val="textexposedshow"/>
          <w:sz w:val="28"/>
          <w:szCs w:val="28"/>
        </w:rPr>
        <w:t>Степове</w:t>
      </w:r>
      <w:proofErr w:type="spellEnd"/>
      <w:r w:rsidRPr="00C4522B">
        <w:rPr>
          <w:rStyle w:val="textexposedshow"/>
          <w:sz w:val="28"/>
          <w:szCs w:val="28"/>
        </w:rPr>
        <w:t xml:space="preserve"> 13:40 – Качанове 14:00 </w:t>
      </w:r>
      <w:r w:rsidRPr="00C4522B">
        <w:rPr>
          <w:rStyle w:val="textexposedshow"/>
          <w:b/>
          <w:sz w:val="28"/>
          <w:szCs w:val="28"/>
        </w:rPr>
        <w:t>(</w:t>
      </w:r>
      <w:proofErr w:type="spellStart"/>
      <w:r w:rsidRPr="00C4522B">
        <w:rPr>
          <w:rStyle w:val="textexposedshow"/>
          <w:b/>
          <w:sz w:val="28"/>
          <w:szCs w:val="28"/>
        </w:rPr>
        <w:t>пільговий</w:t>
      </w:r>
      <w:proofErr w:type="spellEnd"/>
      <w:r w:rsidRPr="00C4522B">
        <w:rPr>
          <w:rStyle w:val="textexposedshow"/>
          <w:b/>
          <w:sz w:val="28"/>
          <w:szCs w:val="28"/>
        </w:rPr>
        <w:t>).</w:t>
      </w:r>
    </w:p>
    <w:p w:rsidR="00C4522B" w:rsidRPr="00C4522B" w:rsidRDefault="00C4522B" w:rsidP="00C4522B">
      <w:pPr>
        <w:pStyle w:val="a5"/>
        <w:shd w:val="clear" w:color="auto" w:fill="FFFFFF"/>
        <w:spacing w:before="0" w:beforeAutospacing="0" w:after="90" w:afterAutospacing="0"/>
        <w:rPr>
          <w:sz w:val="28"/>
          <w:szCs w:val="28"/>
        </w:rPr>
      </w:pPr>
      <w:r w:rsidRPr="00C4522B">
        <w:rPr>
          <w:b/>
          <w:i/>
          <w:sz w:val="28"/>
          <w:szCs w:val="28"/>
        </w:rPr>
        <w:t>ВІВТОРОК, ЧЕТВЕР</w:t>
      </w:r>
      <w:r w:rsidRPr="00C4522B">
        <w:rPr>
          <w:sz w:val="28"/>
          <w:szCs w:val="28"/>
        </w:rPr>
        <w:br/>
        <w:t xml:space="preserve">Гадяч 6:20 – Розбишівка 6:50 </w:t>
      </w:r>
      <w:r w:rsidRPr="00C4522B">
        <w:rPr>
          <w:b/>
          <w:sz w:val="28"/>
          <w:szCs w:val="28"/>
        </w:rPr>
        <w:t>(</w:t>
      </w:r>
      <w:proofErr w:type="spellStart"/>
      <w:proofErr w:type="gramStart"/>
      <w:r w:rsidRPr="00C4522B">
        <w:rPr>
          <w:b/>
          <w:sz w:val="28"/>
          <w:szCs w:val="28"/>
        </w:rPr>
        <w:t>п</w:t>
      </w:r>
      <w:proofErr w:type="gramEnd"/>
      <w:r w:rsidRPr="00C4522B">
        <w:rPr>
          <w:b/>
          <w:sz w:val="28"/>
          <w:szCs w:val="28"/>
        </w:rPr>
        <w:t>ільговий</w:t>
      </w:r>
      <w:proofErr w:type="spellEnd"/>
      <w:r w:rsidRPr="00C4522B">
        <w:rPr>
          <w:b/>
          <w:sz w:val="28"/>
          <w:szCs w:val="28"/>
        </w:rPr>
        <w:t>)</w:t>
      </w:r>
      <w:r w:rsidRPr="00C4522B">
        <w:rPr>
          <w:sz w:val="28"/>
          <w:szCs w:val="28"/>
        </w:rPr>
        <w:t>;</w:t>
      </w:r>
      <w:r w:rsidRPr="00C4522B">
        <w:rPr>
          <w:sz w:val="28"/>
          <w:szCs w:val="28"/>
        </w:rPr>
        <w:br/>
        <w:t xml:space="preserve">Гадяч 7:20 – Сергіївка 7:40 </w:t>
      </w:r>
      <w:r w:rsidRPr="00C4522B">
        <w:rPr>
          <w:b/>
          <w:sz w:val="28"/>
          <w:szCs w:val="28"/>
        </w:rPr>
        <w:t>(</w:t>
      </w:r>
      <w:proofErr w:type="spellStart"/>
      <w:r w:rsidRPr="00C4522B">
        <w:rPr>
          <w:b/>
          <w:sz w:val="28"/>
          <w:szCs w:val="28"/>
        </w:rPr>
        <w:t>пільговий</w:t>
      </w:r>
      <w:proofErr w:type="spellEnd"/>
      <w:r w:rsidRPr="00C4522B">
        <w:rPr>
          <w:b/>
          <w:sz w:val="28"/>
          <w:szCs w:val="28"/>
        </w:rPr>
        <w:t>)</w:t>
      </w:r>
      <w:r w:rsidRPr="00C4522B">
        <w:rPr>
          <w:sz w:val="28"/>
          <w:szCs w:val="28"/>
        </w:rPr>
        <w:t>;</w:t>
      </w:r>
      <w:r w:rsidRPr="00C4522B">
        <w:rPr>
          <w:sz w:val="28"/>
          <w:szCs w:val="28"/>
        </w:rPr>
        <w:br/>
        <w:t xml:space="preserve">Гадяч 11:00 – Сергіївка 11:30 </w:t>
      </w:r>
      <w:r w:rsidRPr="00C4522B">
        <w:rPr>
          <w:b/>
          <w:sz w:val="28"/>
          <w:szCs w:val="28"/>
        </w:rPr>
        <w:t>(</w:t>
      </w:r>
      <w:proofErr w:type="spellStart"/>
      <w:r w:rsidRPr="00C4522B">
        <w:rPr>
          <w:b/>
          <w:sz w:val="28"/>
          <w:szCs w:val="28"/>
        </w:rPr>
        <w:t>пільговий</w:t>
      </w:r>
      <w:proofErr w:type="spellEnd"/>
      <w:r w:rsidRPr="00C4522B">
        <w:rPr>
          <w:b/>
          <w:sz w:val="28"/>
          <w:szCs w:val="28"/>
        </w:rPr>
        <w:t>)</w:t>
      </w:r>
      <w:r w:rsidRPr="00C4522B">
        <w:rPr>
          <w:sz w:val="28"/>
          <w:szCs w:val="28"/>
        </w:rPr>
        <w:t>;</w:t>
      </w:r>
      <w:r w:rsidRPr="00C4522B">
        <w:rPr>
          <w:sz w:val="28"/>
          <w:szCs w:val="28"/>
        </w:rPr>
        <w:br/>
        <w:t xml:space="preserve">Гадяч 12:00 – Розбишівка 12:30 </w:t>
      </w:r>
      <w:r w:rsidRPr="00C4522B">
        <w:rPr>
          <w:b/>
          <w:sz w:val="28"/>
          <w:szCs w:val="28"/>
        </w:rPr>
        <w:t>(</w:t>
      </w:r>
      <w:proofErr w:type="spellStart"/>
      <w:r w:rsidRPr="00C4522B">
        <w:rPr>
          <w:b/>
          <w:sz w:val="28"/>
          <w:szCs w:val="28"/>
        </w:rPr>
        <w:t>пільговий</w:t>
      </w:r>
      <w:proofErr w:type="spellEnd"/>
      <w:r w:rsidRPr="00C4522B">
        <w:rPr>
          <w:b/>
          <w:sz w:val="28"/>
          <w:szCs w:val="28"/>
        </w:rPr>
        <w:t>)</w:t>
      </w:r>
      <w:r w:rsidRPr="00C4522B">
        <w:rPr>
          <w:sz w:val="28"/>
          <w:szCs w:val="28"/>
        </w:rPr>
        <w:t>.</w:t>
      </w:r>
    </w:p>
    <w:p w:rsidR="00976CB8" w:rsidRPr="00C4522B" w:rsidRDefault="00C4522B" w:rsidP="00C4522B">
      <w:pPr>
        <w:pStyle w:val="a5"/>
        <w:shd w:val="clear" w:color="auto" w:fill="FFFFFF"/>
        <w:spacing w:before="90" w:beforeAutospacing="0" w:after="90" w:afterAutospacing="0"/>
        <w:rPr>
          <w:bCs/>
          <w:sz w:val="28"/>
          <w:szCs w:val="28"/>
        </w:rPr>
      </w:pPr>
      <w:r w:rsidRPr="00C4522B">
        <w:rPr>
          <w:b/>
          <w:i/>
          <w:sz w:val="28"/>
          <w:szCs w:val="28"/>
        </w:rPr>
        <w:t>П’ЯТНИЦЯ</w:t>
      </w:r>
      <w:r w:rsidRPr="00C4522B">
        <w:rPr>
          <w:b/>
          <w:i/>
          <w:sz w:val="28"/>
          <w:szCs w:val="28"/>
        </w:rPr>
        <w:br/>
      </w:r>
      <w:r w:rsidRPr="00C4522B">
        <w:rPr>
          <w:sz w:val="28"/>
          <w:szCs w:val="28"/>
        </w:rPr>
        <w:t>Гадяч 6:20 – Розбишівка 6:50 – Сергіївка 7:00;</w:t>
      </w:r>
      <w:r w:rsidRPr="00C4522B">
        <w:rPr>
          <w:sz w:val="28"/>
          <w:szCs w:val="28"/>
        </w:rPr>
        <w:br/>
        <w:t xml:space="preserve">Гадяч 7:20 – </w:t>
      </w:r>
      <w:proofErr w:type="spellStart"/>
      <w:r w:rsidRPr="00C4522B">
        <w:rPr>
          <w:sz w:val="28"/>
          <w:szCs w:val="28"/>
        </w:rPr>
        <w:t>Вечірчино</w:t>
      </w:r>
      <w:proofErr w:type="spellEnd"/>
      <w:r w:rsidRPr="00C4522B">
        <w:rPr>
          <w:sz w:val="28"/>
          <w:szCs w:val="28"/>
        </w:rPr>
        <w:t xml:space="preserve"> 7:30 – </w:t>
      </w:r>
      <w:proofErr w:type="spellStart"/>
      <w:r w:rsidRPr="00C4522B">
        <w:rPr>
          <w:sz w:val="28"/>
          <w:szCs w:val="28"/>
        </w:rPr>
        <w:t>Чернече</w:t>
      </w:r>
      <w:proofErr w:type="spellEnd"/>
      <w:r w:rsidRPr="00C4522B">
        <w:rPr>
          <w:sz w:val="28"/>
          <w:szCs w:val="28"/>
        </w:rPr>
        <w:t xml:space="preserve"> 7:35 – </w:t>
      </w:r>
      <w:proofErr w:type="spellStart"/>
      <w:r w:rsidRPr="00C4522B">
        <w:rPr>
          <w:sz w:val="28"/>
          <w:szCs w:val="28"/>
        </w:rPr>
        <w:t>Лободино</w:t>
      </w:r>
      <w:proofErr w:type="spellEnd"/>
      <w:r w:rsidRPr="00C4522B">
        <w:rPr>
          <w:sz w:val="28"/>
          <w:szCs w:val="28"/>
        </w:rPr>
        <w:t xml:space="preserve"> 7:40 </w:t>
      </w:r>
      <w:r w:rsidRPr="00C4522B">
        <w:rPr>
          <w:b/>
          <w:sz w:val="28"/>
          <w:szCs w:val="28"/>
        </w:rPr>
        <w:t>(</w:t>
      </w:r>
      <w:proofErr w:type="spellStart"/>
      <w:proofErr w:type="gramStart"/>
      <w:r w:rsidRPr="00C4522B">
        <w:rPr>
          <w:b/>
          <w:sz w:val="28"/>
          <w:szCs w:val="28"/>
        </w:rPr>
        <w:t>п</w:t>
      </w:r>
      <w:proofErr w:type="gramEnd"/>
      <w:r w:rsidRPr="00C4522B">
        <w:rPr>
          <w:b/>
          <w:sz w:val="28"/>
          <w:szCs w:val="28"/>
        </w:rPr>
        <w:t>ільговий</w:t>
      </w:r>
      <w:proofErr w:type="spellEnd"/>
      <w:r w:rsidRPr="00C4522B">
        <w:rPr>
          <w:b/>
          <w:sz w:val="28"/>
          <w:szCs w:val="28"/>
        </w:rPr>
        <w:t>)</w:t>
      </w:r>
      <w:r w:rsidRPr="00C4522B">
        <w:rPr>
          <w:sz w:val="28"/>
          <w:szCs w:val="28"/>
        </w:rPr>
        <w:t>;</w:t>
      </w:r>
      <w:r w:rsidRPr="00C4522B">
        <w:rPr>
          <w:sz w:val="28"/>
          <w:szCs w:val="28"/>
        </w:rPr>
        <w:br/>
        <w:t>Гадяч 12:00 – Сергіївка 12:20 – Розбишівка 12:30;</w:t>
      </w:r>
      <w:r w:rsidRPr="00C4522B">
        <w:rPr>
          <w:sz w:val="28"/>
          <w:szCs w:val="28"/>
        </w:rPr>
        <w:br/>
        <w:t xml:space="preserve">Гадяч 13:00 – </w:t>
      </w:r>
      <w:proofErr w:type="spellStart"/>
      <w:r w:rsidRPr="00C4522B">
        <w:rPr>
          <w:sz w:val="28"/>
          <w:szCs w:val="28"/>
        </w:rPr>
        <w:t>Вечірчино</w:t>
      </w:r>
      <w:proofErr w:type="spellEnd"/>
      <w:r w:rsidRPr="00C4522B">
        <w:rPr>
          <w:sz w:val="28"/>
          <w:szCs w:val="28"/>
        </w:rPr>
        <w:t xml:space="preserve"> 13:20 – </w:t>
      </w:r>
      <w:proofErr w:type="spellStart"/>
      <w:r w:rsidRPr="00C4522B">
        <w:rPr>
          <w:sz w:val="28"/>
          <w:szCs w:val="28"/>
        </w:rPr>
        <w:t>Чернече</w:t>
      </w:r>
      <w:proofErr w:type="spellEnd"/>
      <w:r w:rsidRPr="00C4522B">
        <w:rPr>
          <w:sz w:val="28"/>
          <w:szCs w:val="28"/>
        </w:rPr>
        <w:t xml:space="preserve"> 13:25 – </w:t>
      </w:r>
      <w:proofErr w:type="spellStart"/>
      <w:r w:rsidRPr="00C4522B">
        <w:rPr>
          <w:sz w:val="28"/>
          <w:szCs w:val="28"/>
        </w:rPr>
        <w:t>Лободино</w:t>
      </w:r>
      <w:proofErr w:type="spellEnd"/>
      <w:r w:rsidRPr="00C4522B">
        <w:rPr>
          <w:sz w:val="28"/>
          <w:szCs w:val="28"/>
        </w:rPr>
        <w:t xml:space="preserve"> – 13:30 </w:t>
      </w:r>
      <w:r w:rsidRPr="00C4522B">
        <w:rPr>
          <w:b/>
          <w:sz w:val="28"/>
          <w:szCs w:val="28"/>
        </w:rPr>
        <w:t>(</w:t>
      </w:r>
      <w:proofErr w:type="spellStart"/>
      <w:r w:rsidRPr="00C4522B">
        <w:rPr>
          <w:b/>
          <w:sz w:val="28"/>
          <w:szCs w:val="28"/>
        </w:rPr>
        <w:t>пільговий</w:t>
      </w:r>
      <w:proofErr w:type="spellEnd"/>
      <w:r w:rsidRPr="00C4522B">
        <w:rPr>
          <w:b/>
          <w:sz w:val="28"/>
          <w:szCs w:val="28"/>
        </w:rPr>
        <w:t>)</w:t>
      </w:r>
      <w:r w:rsidRPr="00C4522B">
        <w:rPr>
          <w:sz w:val="28"/>
          <w:szCs w:val="28"/>
        </w:rPr>
        <w:t>.</w:t>
      </w:r>
      <w:r w:rsidRPr="00C4522B">
        <w:rPr>
          <w:sz w:val="28"/>
          <w:szCs w:val="28"/>
        </w:rPr>
        <w:br/>
      </w:r>
    </w:p>
    <w:p w:rsidR="00976CB8" w:rsidRPr="00863A4C" w:rsidRDefault="00976CB8" w:rsidP="00976CB8">
      <w:pPr>
        <w:pStyle w:val="a3"/>
        <w:jc w:val="both"/>
        <w:rPr>
          <w:b w:val="0"/>
          <w:sz w:val="28"/>
          <w:szCs w:val="28"/>
        </w:rPr>
      </w:pPr>
    </w:p>
    <w:p w:rsidR="00976CB8" w:rsidRPr="00863A4C" w:rsidRDefault="00976CB8" w:rsidP="00976CB8">
      <w:pPr>
        <w:shd w:val="clear" w:color="auto" w:fill="FFFFFF"/>
        <w:spacing w:after="0" w:line="270" w:lineRule="atLeast"/>
        <w:jc w:val="both"/>
        <w:rPr>
          <w:rFonts w:ascii="Times New Roman" w:hAnsi="Times New Roman" w:cs="Times New Roman"/>
          <w:caps/>
          <w:sz w:val="28"/>
          <w:szCs w:val="28"/>
        </w:rPr>
      </w:pPr>
    </w:p>
    <w:p w:rsidR="00CE291A" w:rsidRPr="00863A4C" w:rsidRDefault="00CE291A" w:rsidP="00CE291A">
      <w:pPr>
        <w:pStyle w:val="a5"/>
        <w:spacing w:before="0" w:beforeAutospacing="0" w:after="0" w:afterAutospacing="0" w:line="270" w:lineRule="atLeast"/>
        <w:jc w:val="both"/>
        <w:rPr>
          <w:rStyle w:val="a6"/>
          <w:b w:val="0"/>
          <w:caps/>
          <w:sz w:val="28"/>
          <w:szCs w:val="28"/>
          <w:lang w:val="uk-UA"/>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Default="008A63B4" w:rsidP="00927F0E">
      <w:pPr>
        <w:tabs>
          <w:tab w:val="left" w:pos="0"/>
        </w:tabs>
        <w:spacing w:after="0" w:line="240" w:lineRule="auto"/>
        <w:jc w:val="center"/>
        <w:rPr>
          <w:rFonts w:ascii="Times New Roman" w:hAnsi="Times New Roman" w:cs="Times New Roman"/>
          <w:bCs/>
          <w:sz w:val="28"/>
          <w:szCs w:val="28"/>
        </w:rPr>
      </w:pPr>
    </w:p>
    <w:p w:rsidR="00392E39" w:rsidRPr="00863A4C" w:rsidRDefault="00392E39"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8A63B4" w:rsidRPr="00863A4C" w:rsidRDefault="008A63B4" w:rsidP="00927F0E">
      <w:pPr>
        <w:tabs>
          <w:tab w:val="left" w:pos="0"/>
        </w:tabs>
        <w:spacing w:after="0" w:line="240" w:lineRule="auto"/>
        <w:jc w:val="center"/>
        <w:rPr>
          <w:rFonts w:ascii="Times New Roman" w:hAnsi="Times New Roman" w:cs="Times New Roman"/>
          <w:bCs/>
          <w:sz w:val="28"/>
          <w:szCs w:val="28"/>
        </w:rPr>
      </w:pPr>
    </w:p>
    <w:p w:rsidR="00D4668B" w:rsidRDefault="00D4668B" w:rsidP="00927F0E">
      <w:pPr>
        <w:tabs>
          <w:tab w:val="left" w:pos="0"/>
        </w:tabs>
        <w:spacing w:after="0" w:line="240" w:lineRule="auto"/>
        <w:jc w:val="center"/>
        <w:rPr>
          <w:rFonts w:ascii="Times New Roman" w:hAnsi="Times New Roman" w:cs="Times New Roman"/>
          <w:bCs/>
          <w:sz w:val="28"/>
          <w:szCs w:val="28"/>
        </w:rPr>
      </w:pPr>
    </w:p>
    <w:p w:rsidR="00C4522B" w:rsidRDefault="00C4522B" w:rsidP="00927F0E">
      <w:pPr>
        <w:tabs>
          <w:tab w:val="left" w:pos="0"/>
        </w:tabs>
        <w:spacing w:after="0" w:line="240" w:lineRule="auto"/>
        <w:jc w:val="center"/>
        <w:rPr>
          <w:rFonts w:ascii="Times New Roman" w:hAnsi="Times New Roman" w:cs="Times New Roman"/>
          <w:bCs/>
          <w:sz w:val="28"/>
          <w:szCs w:val="28"/>
        </w:rPr>
      </w:pPr>
    </w:p>
    <w:p w:rsidR="00C4522B" w:rsidRDefault="00C4522B" w:rsidP="00927F0E">
      <w:pPr>
        <w:tabs>
          <w:tab w:val="left" w:pos="0"/>
        </w:tabs>
        <w:spacing w:after="0" w:line="240" w:lineRule="auto"/>
        <w:jc w:val="center"/>
        <w:rPr>
          <w:rFonts w:ascii="Times New Roman" w:hAnsi="Times New Roman" w:cs="Times New Roman"/>
          <w:bCs/>
          <w:sz w:val="28"/>
          <w:szCs w:val="28"/>
        </w:rPr>
      </w:pPr>
    </w:p>
    <w:p w:rsidR="00C4522B" w:rsidRDefault="00C4522B" w:rsidP="00927F0E">
      <w:pPr>
        <w:tabs>
          <w:tab w:val="left" w:pos="0"/>
        </w:tabs>
        <w:spacing w:after="0" w:line="240" w:lineRule="auto"/>
        <w:jc w:val="center"/>
        <w:rPr>
          <w:rFonts w:ascii="Times New Roman" w:hAnsi="Times New Roman" w:cs="Times New Roman"/>
          <w:bCs/>
          <w:sz w:val="28"/>
          <w:szCs w:val="28"/>
        </w:rPr>
      </w:pPr>
    </w:p>
    <w:p w:rsidR="00761164" w:rsidRPr="00863A4C" w:rsidRDefault="00761164" w:rsidP="00927F0E">
      <w:pPr>
        <w:tabs>
          <w:tab w:val="left" w:pos="0"/>
        </w:tabs>
        <w:spacing w:after="0" w:line="240" w:lineRule="auto"/>
        <w:jc w:val="center"/>
        <w:rPr>
          <w:rFonts w:ascii="Times New Roman" w:hAnsi="Times New Roman" w:cs="Times New Roman"/>
          <w:bCs/>
          <w:sz w:val="28"/>
          <w:szCs w:val="28"/>
        </w:rPr>
      </w:pPr>
      <w:r w:rsidRPr="00863A4C">
        <w:rPr>
          <w:rFonts w:ascii="Times New Roman" w:hAnsi="Times New Roman" w:cs="Times New Roman"/>
          <w:bCs/>
          <w:sz w:val="28"/>
          <w:szCs w:val="28"/>
        </w:rPr>
        <w:lastRenderedPageBreak/>
        <w:t xml:space="preserve">П А С П О Р Т </w:t>
      </w:r>
    </w:p>
    <w:p w:rsidR="00761164" w:rsidRPr="00863A4C" w:rsidRDefault="00F50BE8" w:rsidP="00927F0E">
      <w:pPr>
        <w:spacing w:after="0" w:line="240" w:lineRule="auto"/>
        <w:ind w:right="-22"/>
        <w:jc w:val="center"/>
        <w:rPr>
          <w:rFonts w:ascii="Times New Roman" w:hAnsi="Times New Roman" w:cs="Times New Roman"/>
          <w:sz w:val="28"/>
          <w:szCs w:val="28"/>
        </w:rPr>
      </w:pPr>
      <w:r w:rsidRPr="00863A4C">
        <w:rPr>
          <w:rFonts w:ascii="Times New Roman" w:eastAsia="Times New Roman" w:hAnsi="Times New Roman" w:cs="Times New Roman"/>
          <w:bCs/>
          <w:sz w:val="28"/>
          <w:szCs w:val="28"/>
          <w:lang w:eastAsia="uk-UA"/>
        </w:rPr>
        <w:t>ПРОГРАМИ </w:t>
      </w:r>
      <w:r w:rsidRPr="00863A4C">
        <w:rPr>
          <w:rFonts w:ascii="Times New Roman" w:hAnsi="Times New Roman" w:cs="Times New Roman"/>
          <w:sz w:val="28"/>
          <w:szCs w:val="28"/>
        </w:rPr>
        <w:t>КОМПЕНСАЦІЙНІ ВИПЛАТИ НА ПІЛЬГОВИЙ ПРОЇЗД АВТОМОБІЛЬНИМ ТРАНСПОРТОМ ОКРЕМИМ КАТЕГОРІЯМ НАСЕЛЕННЯ</w:t>
      </w:r>
      <w:r>
        <w:rPr>
          <w:rFonts w:ascii="Times New Roman" w:hAnsi="Times New Roman" w:cs="Times New Roman"/>
          <w:sz w:val="28"/>
          <w:szCs w:val="28"/>
        </w:rPr>
        <w:t xml:space="preserve"> НА 20</w:t>
      </w:r>
      <w:r w:rsidR="00C4522B">
        <w:rPr>
          <w:rFonts w:ascii="Times New Roman" w:hAnsi="Times New Roman" w:cs="Times New Roman"/>
          <w:sz w:val="28"/>
          <w:szCs w:val="28"/>
        </w:rPr>
        <w:t>20</w:t>
      </w:r>
      <w:r w:rsidRPr="00863A4C">
        <w:rPr>
          <w:rFonts w:ascii="Times New Roman" w:hAnsi="Times New Roman" w:cs="Times New Roman"/>
          <w:sz w:val="28"/>
          <w:szCs w:val="28"/>
        </w:rPr>
        <w:t xml:space="preserve"> РІК</w:t>
      </w:r>
    </w:p>
    <w:p w:rsidR="00927F0E" w:rsidRPr="00863A4C" w:rsidRDefault="00927F0E" w:rsidP="00927F0E">
      <w:pPr>
        <w:spacing w:after="0" w:line="240" w:lineRule="auto"/>
        <w:ind w:right="-22"/>
        <w:jc w:val="center"/>
        <w:rPr>
          <w:rFonts w:ascii="Times New Roman" w:hAnsi="Times New Roman" w:cs="Times New Roman"/>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60"/>
        <w:gridCol w:w="6237"/>
      </w:tblGrid>
      <w:tr w:rsidR="00863A4C" w:rsidRPr="00863A4C" w:rsidTr="00FE060B">
        <w:tc>
          <w:tcPr>
            <w:tcW w:w="568"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1</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Ініціатори розроблення Програми</w:t>
            </w:r>
          </w:p>
        </w:tc>
        <w:tc>
          <w:tcPr>
            <w:tcW w:w="6237" w:type="dxa"/>
            <w:vAlign w:val="center"/>
          </w:tcPr>
          <w:p w:rsidR="00761164" w:rsidRPr="00863A4C" w:rsidRDefault="009A53C5"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Виконавчий комітет Сергіївської сільської ради</w:t>
            </w:r>
          </w:p>
        </w:tc>
      </w:tr>
      <w:tr w:rsidR="00863A4C" w:rsidRPr="00863A4C" w:rsidTr="00FE060B">
        <w:tc>
          <w:tcPr>
            <w:tcW w:w="568" w:type="dxa"/>
            <w:vAlign w:val="center"/>
          </w:tcPr>
          <w:p w:rsidR="00761164" w:rsidRPr="00863A4C" w:rsidRDefault="00761164" w:rsidP="00F50BE8">
            <w:pPr>
              <w:tabs>
                <w:tab w:val="left" w:pos="0"/>
              </w:tabs>
              <w:spacing w:line="240" w:lineRule="auto"/>
              <w:rPr>
                <w:rFonts w:ascii="Times New Roman" w:hAnsi="Times New Roman" w:cs="Times New Roman"/>
                <w:bCs/>
                <w:sz w:val="28"/>
                <w:szCs w:val="28"/>
              </w:rPr>
            </w:pPr>
            <w:r w:rsidRPr="00863A4C">
              <w:rPr>
                <w:rFonts w:ascii="Times New Roman" w:hAnsi="Times New Roman" w:cs="Times New Roman"/>
                <w:bCs/>
                <w:sz w:val="28"/>
                <w:szCs w:val="28"/>
              </w:rPr>
              <w:t>2</w:t>
            </w:r>
          </w:p>
        </w:tc>
        <w:tc>
          <w:tcPr>
            <w:tcW w:w="3260" w:type="dxa"/>
            <w:vAlign w:val="center"/>
          </w:tcPr>
          <w:p w:rsidR="00761164" w:rsidRPr="00863A4C" w:rsidRDefault="00761164" w:rsidP="00F50BE8">
            <w:pPr>
              <w:tabs>
                <w:tab w:val="left" w:pos="0"/>
              </w:tabs>
              <w:spacing w:line="240" w:lineRule="auto"/>
              <w:rPr>
                <w:rFonts w:ascii="Times New Roman" w:hAnsi="Times New Roman" w:cs="Times New Roman"/>
                <w:bCs/>
                <w:sz w:val="28"/>
                <w:szCs w:val="28"/>
              </w:rPr>
            </w:pPr>
            <w:r w:rsidRPr="00863A4C">
              <w:rPr>
                <w:rFonts w:ascii="Times New Roman" w:hAnsi="Times New Roman" w:cs="Times New Roman"/>
                <w:bCs/>
                <w:sz w:val="28"/>
                <w:szCs w:val="28"/>
              </w:rPr>
              <w:t>Підстава для прийняття Програми</w:t>
            </w:r>
          </w:p>
        </w:tc>
        <w:tc>
          <w:tcPr>
            <w:tcW w:w="6237" w:type="dxa"/>
            <w:vAlign w:val="center"/>
          </w:tcPr>
          <w:p w:rsidR="00761164" w:rsidRPr="00863A4C" w:rsidRDefault="00F50BE8" w:rsidP="00F50BE8">
            <w:pPr>
              <w:pStyle w:val="a5"/>
              <w:spacing w:before="0" w:beforeAutospacing="0" w:after="0" w:afterAutospacing="0"/>
              <w:rPr>
                <w:bCs/>
                <w:sz w:val="28"/>
                <w:szCs w:val="28"/>
                <w:lang w:val="uk-UA"/>
              </w:rPr>
            </w:pPr>
            <w:r>
              <w:rPr>
                <w:sz w:val="28"/>
                <w:szCs w:val="28"/>
                <w:lang w:val="uk-UA"/>
              </w:rPr>
              <w:t>Закони</w:t>
            </w:r>
            <w:r w:rsidRPr="00863A4C">
              <w:rPr>
                <w:sz w:val="28"/>
                <w:szCs w:val="28"/>
                <w:lang w:val="uk-UA"/>
              </w:rPr>
              <w:t xml:space="preserve"> України «Про місцеве самоврядування в Україні»,</w:t>
            </w:r>
            <w:r w:rsidRPr="00863A4C">
              <w:rPr>
                <w:rStyle w:val="apple-converted-space"/>
                <w:b/>
                <w:bCs/>
                <w:sz w:val="28"/>
                <w:szCs w:val="28"/>
              </w:rPr>
              <w:t> </w:t>
            </w:r>
            <w:r w:rsidRPr="0051705D">
              <w:rPr>
                <w:sz w:val="28"/>
                <w:szCs w:val="28"/>
                <w:lang w:val="uk-UA"/>
              </w:rPr>
              <w:t xml:space="preserve"> «Про автомобільний транспорт», «Про статус ветеранів війни, гарантії їх соціального захисту»,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«Про основи соціальної захищеності інвалідів в Україні», «Про соціальний і правовий захист військовослужбовців та членів їх сімей», «Про статус і соціальний захист громадян, які постраждали внаслідок Чорнобильської катастрофи», «Про охорону дитинства»</w:t>
            </w:r>
            <w:r>
              <w:rPr>
                <w:rStyle w:val="rvts9"/>
                <w:bCs/>
                <w:sz w:val="28"/>
                <w:szCs w:val="28"/>
                <w:shd w:val="clear" w:color="auto" w:fill="FFFFFF"/>
                <w:lang w:val="uk-UA"/>
              </w:rPr>
              <w:t>, «Стратегії розвитку Сергіївської об’єднаної територіальної громади на 2018-2020 рік» затверджену 11 сесією 7 скликання від 20.12.2017 року</w:t>
            </w:r>
          </w:p>
        </w:tc>
      </w:tr>
      <w:tr w:rsidR="00863A4C" w:rsidRPr="00863A4C" w:rsidTr="00FE060B">
        <w:tc>
          <w:tcPr>
            <w:tcW w:w="568" w:type="dxa"/>
            <w:vAlign w:val="center"/>
          </w:tcPr>
          <w:p w:rsidR="00761164" w:rsidRPr="00863A4C" w:rsidRDefault="00761164" w:rsidP="00F50BE8">
            <w:pPr>
              <w:tabs>
                <w:tab w:val="left" w:pos="0"/>
              </w:tabs>
              <w:spacing w:line="240" w:lineRule="auto"/>
              <w:rPr>
                <w:rFonts w:ascii="Times New Roman" w:hAnsi="Times New Roman" w:cs="Times New Roman"/>
                <w:bCs/>
                <w:sz w:val="28"/>
                <w:szCs w:val="28"/>
              </w:rPr>
            </w:pPr>
            <w:r w:rsidRPr="00863A4C">
              <w:rPr>
                <w:rFonts w:ascii="Times New Roman" w:hAnsi="Times New Roman" w:cs="Times New Roman"/>
                <w:bCs/>
                <w:sz w:val="28"/>
                <w:szCs w:val="28"/>
              </w:rPr>
              <w:t>3</w:t>
            </w:r>
          </w:p>
        </w:tc>
        <w:tc>
          <w:tcPr>
            <w:tcW w:w="3260" w:type="dxa"/>
            <w:vAlign w:val="center"/>
          </w:tcPr>
          <w:p w:rsidR="00761164" w:rsidRPr="00863A4C" w:rsidRDefault="00761164" w:rsidP="00F50BE8">
            <w:pPr>
              <w:tabs>
                <w:tab w:val="left" w:pos="0"/>
              </w:tabs>
              <w:spacing w:line="240" w:lineRule="auto"/>
              <w:rPr>
                <w:rFonts w:ascii="Times New Roman" w:hAnsi="Times New Roman" w:cs="Times New Roman"/>
                <w:bCs/>
                <w:sz w:val="28"/>
                <w:szCs w:val="28"/>
              </w:rPr>
            </w:pPr>
            <w:r w:rsidRPr="00863A4C">
              <w:rPr>
                <w:rFonts w:ascii="Times New Roman" w:hAnsi="Times New Roman" w:cs="Times New Roman"/>
                <w:bCs/>
                <w:sz w:val="28"/>
                <w:szCs w:val="28"/>
              </w:rPr>
              <w:t>Розробники Програми</w:t>
            </w:r>
          </w:p>
        </w:tc>
        <w:tc>
          <w:tcPr>
            <w:tcW w:w="6237" w:type="dxa"/>
            <w:vAlign w:val="center"/>
          </w:tcPr>
          <w:p w:rsidR="00761164" w:rsidRPr="00863A4C" w:rsidRDefault="00F50BE8"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Сектор економічного розвитку та залучення інвестицій виконавчого комітету Сергіївської сільської ради</w:t>
            </w:r>
          </w:p>
        </w:tc>
      </w:tr>
      <w:tr w:rsidR="00863A4C" w:rsidRPr="00863A4C" w:rsidTr="00FE060B">
        <w:tc>
          <w:tcPr>
            <w:tcW w:w="568"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4</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proofErr w:type="spellStart"/>
            <w:r w:rsidRPr="00863A4C">
              <w:rPr>
                <w:rFonts w:ascii="Times New Roman" w:hAnsi="Times New Roman" w:cs="Times New Roman"/>
                <w:bCs/>
                <w:sz w:val="28"/>
                <w:szCs w:val="28"/>
              </w:rPr>
              <w:t>Співрозробники</w:t>
            </w:r>
            <w:proofErr w:type="spellEnd"/>
            <w:r w:rsidRPr="00863A4C">
              <w:rPr>
                <w:rFonts w:ascii="Times New Roman" w:hAnsi="Times New Roman" w:cs="Times New Roman"/>
                <w:bCs/>
                <w:sz w:val="28"/>
                <w:szCs w:val="28"/>
              </w:rPr>
              <w:t xml:space="preserve"> Програми</w:t>
            </w:r>
          </w:p>
        </w:tc>
        <w:tc>
          <w:tcPr>
            <w:tcW w:w="6237" w:type="dxa"/>
            <w:vAlign w:val="center"/>
          </w:tcPr>
          <w:p w:rsidR="00F50BE8" w:rsidRPr="00863A4C" w:rsidRDefault="00F50BE8"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ЦНСП Сергіївської сільської ради</w:t>
            </w:r>
          </w:p>
        </w:tc>
      </w:tr>
      <w:tr w:rsidR="00863A4C" w:rsidRPr="00863A4C" w:rsidTr="00FE060B">
        <w:tc>
          <w:tcPr>
            <w:tcW w:w="568"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5</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Відповідальний виконавець</w:t>
            </w:r>
          </w:p>
        </w:tc>
        <w:tc>
          <w:tcPr>
            <w:tcW w:w="6237" w:type="dxa"/>
            <w:vAlign w:val="center"/>
          </w:tcPr>
          <w:p w:rsidR="00761164" w:rsidRPr="00863A4C" w:rsidRDefault="00F50BE8" w:rsidP="00F50BE8">
            <w:pPr>
              <w:spacing w:after="0" w:line="240" w:lineRule="auto"/>
              <w:ind w:right="-22"/>
              <w:rPr>
                <w:rFonts w:ascii="Times New Roman" w:hAnsi="Times New Roman" w:cs="Times New Roman"/>
                <w:bCs/>
                <w:sz w:val="28"/>
                <w:szCs w:val="28"/>
              </w:rPr>
            </w:pPr>
            <w:r>
              <w:rPr>
                <w:rFonts w:ascii="Times New Roman" w:hAnsi="Times New Roman" w:cs="Times New Roman"/>
                <w:sz w:val="28"/>
                <w:szCs w:val="28"/>
              </w:rPr>
              <w:t>Виконавчий комітет Сергіївської сільської ради</w:t>
            </w:r>
          </w:p>
        </w:tc>
      </w:tr>
      <w:tr w:rsidR="00863A4C" w:rsidRPr="00863A4C" w:rsidTr="00FE060B">
        <w:tc>
          <w:tcPr>
            <w:tcW w:w="568"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6</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Учасники Програми</w:t>
            </w:r>
          </w:p>
        </w:tc>
        <w:tc>
          <w:tcPr>
            <w:tcW w:w="6237" w:type="dxa"/>
            <w:vAlign w:val="center"/>
          </w:tcPr>
          <w:p w:rsidR="00761164" w:rsidRPr="00863A4C" w:rsidRDefault="009A53C5"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Виконавчий комітет Сергіївської сільської ради</w:t>
            </w:r>
            <w:r w:rsidR="00761164" w:rsidRPr="00863A4C">
              <w:rPr>
                <w:rFonts w:ascii="Times New Roman" w:hAnsi="Times New Roman" w:cs="Times New Roman"/>
                <w:bCs/>
                <w:sz w:val="28"/>
                <w:szCs w:val="28"/>
              </w:rPr>
              <w:t>,</w:t>
            </w:r>
            <w:r w:rsidR="003F2187">
              <w:rPr>
                <w:rFonts w:ascii="Times New Roman" w:hAnsi="Times New Roman" w:cs="Times New Roman"/>
                <w:bCs/>
                <w:sz w:val="28"/>
                <w:szCs w:val="28"/>
              </w:rPr>
              <w:t xml:space="preserve"> </w:t>
            </w:r>
            <w:r w:rsidR="00B66840" w:rsidRPr="00863A4C">
              <w:rPr>
                <w:rFonts w:ascii="Times New Roman" w:hAnsi="Times New Roman" w:cs="Times New Roman"/>
                <w:bCs/>
                <w:sz w:val="28"/>
                <w:szCs w:val="28"/>
              </w:rPr>
              <w:t>прив</w:t>
            </w:r>
            <w:r w:rsidR="00F50BE8">
              <w:rPr>
                <w:rFonts w:ascii="Times New Roman" w:hAnsi="Times New Roman" w:cs="Times New Roman"/>
                <w:bCs/>
                <w:sz w:val="28"/>
                <w:szCs w:val="28"/>
              </w:rPr>
              <w:t>атний перевізник, пільгові категорії населення Сергіївської ОТГ</w:t>
            </w:r>
          </w:p>
        </w:tc>
      </w:tr>
      <w:tr w:rsidR="00392E39" w:rsidRPr="00863A4C" w:rsidTr="00FE060B">
        <w:tc>
          <w:tcPr>
            <w:tcW w:w="568" w:type="dxa"/>
            <w:vAlign w:val="center"/>
          </w:tcPr>
          <w:p w:rsidR="00392E39"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7</w:t>
            </w:r>
          </w:p>
        </w:tc>
        <w:tc>
          <w:tcPr>
            <w:tcW w:w="3260" w:type="dxa"/>
            <w:vAlign w:val="center"/>
          </w:tcPr>
          <w:p w:rsidR="00392E39"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Номер і назва операційної цілі Стратегії розвитку Сергіївської об’єднаної територіальної громади на 2018-2020 рік, якій відповідає Програма</w:t>
            </w:r>
          </w:p>
        </w:tc>
        <w:tc>
          <w:tcPr>
            <w:tcW w:w="6237" w:type="dxa"/>
            <w:vAlign w:val="center"/>
          </w:tcPr>
          <w:p w:rsidR="00392E39"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2.1. Створення безпечних умов для життя</w:t>
            </w:r>
          </w:p>
        </w:tc>
      </w:tr>
      <w:tr w:rsidR="00863A4C" w:rsidRPr="00863A4C" w:rsidTr="00FE060B">
        <w:tc>
          <w:tcPr>
            <w:tcW w:w="568" w:type="dxa"/>
            <w:vAlign w:val="center"/>
          </w:tcPr>
          <w:p w:rsidR="00761164"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8</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Термін реалізації</w:t>
            </w:r>
          </w:p>
        </w:tc>
        <w:tc>
          <w:tcPr>
            <w:tcW w:w="6237" w:type="dxa"/>
            <w:vAlign w:val="center"/>
          </w:tcPr>
          <w:p w:rsidR="00761164" w:rsidRPr="00863A4C" w:rsidRDefault="00F50BE8" w:rsidP="00C4522B">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20</w:t>
            </w:r>
            <w:r w:rsidR="00C4522B">
              <w:rPr>
                <w:rFonts w:ascii="Times New Roman" w:hAnsi="Times New Roman" w:cs="Times New Roman"/>
                <w:bCs/>
                <w:sz w:val="28"/>
                <w:szCs w:val="28"/>
              </w:rPr>
              <w:t>20</w:t>
            </w:r>
            <w:r w:rsidR="00761164" w:rsidRPr="00863A4C">
              <w:rPr>
                <w:rFonts w:ascii="Times New Roman" w:hAnsi="Times New Roman" w:cs="Times New Roman"/>
                <w:bCs/>
                <w:sz w:val="28"/>
                <w:szCs w:val="28"/>
              </w:rPr>
              <w:t xml:space="preserve"> рік</w:t>
            </w:r>
            <w:r w:rsidR="00927F0E" w:rsidRPr="00863A4C">
              <w:rPr>
                <w:rFonts w:ascii="Times New Roman" w:hAnsi="Times New Roman" w:cs="Times New Roman"/>
                <w:bCs/>
                <w:sz w:val="28"/>
                <w:szCs w:val="28"/>
              </w:rPr>
              <w:t>.</w:t>
            </w:r>
          </w:p>
        </w:tc>
      </w:tr>
      <w:tr w:rsidR="00863A4C" w:rsidRPr="00863A4C" w:rsidTr="00FE060B">
        <w:tc>
          <w:tcPr>
            <w:tcW w:w="568" w:type="dxa"/>
            <w:vAlign w:val="center"/>
          </w:tcPr>
          <w:p w:rsidR="00761164"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9</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 xml:space="preserve">Перелік місцевих бюджетів, які беруть </w:t>
            </w:r>
            <w:r w:rsidRPr="00863A4C">
              <w:rPr>
                <w:rFonts w:ascii="Times New Roman" w:hAnsi="Times New Roman" w:cs="Times New Roman"/>
                <w:bCs/>
                <w:sz w:val="28"/>
                <w:szCs w:val="28"/>
              </w:rPr>
              <w:lastRenderedPageBreak/>
              <w:t>участь у виконанні програми (для комплексних програм)</w:t>
            </w:r>
          </w:p>
        </w:tc>
        <w:tc>
          <w:tcPr>
            <w:tcW w:w="6237"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lastRenderedPageBreak/>
              <w:t>-</w:t>
            </w:r>
          </w:p>
        </w:tc>
      </w:tr>
      <w:tr w:rsidR="00863A4C" w:rsidRPr="00863A4C" w:rsidTr="00FE060B">
        <w:tc>
          <w:tcPr>
            <w:tcW w:w="568" w:type="dxa"/>
            <w:vAlign w:val="center"/>
          </w:tcPr>
          <w:p w:rsidR="00761164"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10</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Загальний обсяг фінансових ресурсів, необхідних для реалізації програми, всього, у тому числі:</w:t>
            </w:r>
          </w:p>
        </w:tc>
        <w:tc>
          <w:tcPr>
            <w:tcW w:w="6237" w:type="dxa"/>
            <w:vAlign w:val="center"/>
          </w:tcPr>
          <w:p w:rsidR="00761164" w:rsidRPr="00863A4C" w:rsidRDefault="00C4522B"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572,400</w:t>
            </w:r>
            <w:r w:rsidR="009F3A00">
              <w:rPr>
                <w:rFonts w:ascii="Times New Roman" w:hAnsi="Times New Roman" w:cs="Times New Roman"/>
                <w:bCs/>
                <w:sz w:val="28"/>
                <w:szCs w:val="28"/>
              </w:rPr>
              <w:t xml:space="preserve"> </w:t>
            </w:r>
            <w:r w:rsidR="00761164" w:rsidRPr="00863A4C">
              <w:rPr>
                <w:rFonts w:ascii="Times New Roman" w:hAnsi="Times New Roman" w:cs="Times New Roman"/>
                <w:bCs/>
                <w:sz w:val="28"/>
                <w:szCs w:val="28"/>
              </w:rPr>
              <w:t>тис. грн.</w:t>
            </w:r>
          </w:p>
        </w:tc>
      </w:tr>
      <w:tr w:rsidR="00863A4C" w:rsidRPr="00863A4C" w:rsidTr="00FE060B">
        <w:trPr>
          <w:trHeight w:val="538"/>
        </w:trPr>
        <w:tc>
          <w:tcPr>
            <w:tcW w:w="568" w:type="dxa"/>
            <w:vAlign w:val="center"/>
          </w:tcPr>
          <w:p w:rsidR="00761164"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11</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Коштів бюджету ОТГ</w:t>
            </w:r>
          </w:p>
        </w:tc>
        <w:tc>
          <w:tcPr>
            <w:tcW w:w="6237" w:type="dxa"/>
            <w:vAlign w:val="center"/>
          </w:tcPr>
          <w:p w:rsidR="00761164" w:rsidRPr="00863A4C" w:rsidRDefault="00C4522B"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572,400</w:t>
            </w:r>
            <w:r w:rsidR="009F3A00">
              <w:rPr>
                <w:rFonts w:ascii="Times New Roman" w:hAnsi="Times New Roman" w:cs="Times New Roman"/>
                <w:bCs/>
                <w:sz w:val="28"/>
                <w:szCs w:val="28"/>
              </w:rPr>
              <w:t xml:space="preserve"> </w:t>
            </w:r>
            <w:r w:rsidR="00761164" w:rsidRPr="00863A4C">
              <w:rPr>
                <w:rFonts w:ascii="Times New Roman" w:hAnsi="Times New Roman" w:cs="Times New Roman"/>
                <w:bCs/>
                <w:sz w:val="28"/>
                <w:szCs w:val="28"/>
              </w:rPr>
              <w:t>тис. грн.</w:t>
            </w:r>
          </w:p>
        </w:tc>
      </w:tr>
      <w:tr w:rsidR="008A63B4" w:rsidRPr="00863A4C" w:rsidTr="00FE060B">
        <w:trPr>
          <w:trHeight w:val="884"/>
        </w:trPr>
        <w:tc>
          <w:tcPr>
            <w:tcW w:w="568" w:type="dxa"/>
            <w:vAlign w:val="center"/>
          </w:tcPr>
          <w:p w:rsidR="00761164" w:rsidRPr="00863A4C" w:rsidRDefault="00392E39" w:rsidP="00F50BE8">
            <w:pPr>
              <w:tabs>
                <w:tab w:val="left" w:pos="0"/>
              </w:tabs>
              <w:spacing w:after="0" w:line="240" w:lineRule="auto"/>
              <w:rPr>
                <w:rFonts w:ascii="Times New Roman" w:hAnsi="Times New Roman" w:cs="Times New Roman"/>
                <w:bCs/>
                <w:sz w:val="28"/>
                <w:szCs w:val="28"/>
              </w:rPr>
            </w:pPr>
            <w:r>
              <w:rPr>
                <w:rFonts w:ascii="Times New Roman" w:hAnsi="Times New Roman" w:cs="Times New Roman"/>
                <w:bCs/>
                <w:sz w:val="28"/>
                <w:szCs w:val="28"/>
              </w:rPr>
              <w:t>12</w:t>
            </w:r>
          </w:p>
        </w:tc>
        <w:tc>
          <w:tcPr>
            <w:tcW w:w="3260"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Коштів інших джерел</w:t>
            </w:r>
          </w:p>
        </w:tc>
        <w:tc>
          <w:tcPr>
            <w:tcW w:w="6237" w:type="dxa"/>
            <w:vAlign w:val="center"/>
          </w:tcPr>
          <w:p w:rsidR="00761164" w:rsidRPr="00863A4C" w:rsidRDefault="00761164" w:rsidP="00F50BE8">
            <w:pPr>
              <w:tabs>
                <w:tab w:val="left" w:pos="0"/>
              </w:tabs>
              <w:spacing w:after="0" w:line="240" w:lineRule="auto"/>
              <w:rPr>
                <w:rFonts w:ascii="Times New Roman" w:hAnsi="Times New Roman" w:cs="Times New Roman"/>
                <w:bCs/>
                <w:sz w:val="28"/>
                <w:szCs w:val="28"/>
              </w:rPr>
            </w:pPr>
            <w:r w:rsidRPr="00863A4C">
              <w:rPr>
                <w:rFonts w:ascii="Times New Roman" w:hAnsi="Times New Roman" w:cs="Times New Roman"/>
                <w:bCs/>
                <w:sz w:val="28"/>
                <w:szCs w:val="28"/>
              </w:rPr>
              <w:t>-</w:t>
            </w:r>
          </w:p>
        </w:tc>
      </w:tr>
    </w:tbl>
    <w:p w:rsidR="001C0576" w:rsidRPr="00863A4C" w:rsidRDefault="001C0576" w:rsidP="00282979">
      <w:pPr>
        <w:pStyle w:val="a5"/>
        <w:spacing w:before="0" w:beforeAutospacing="0" w:after="0" w:afterAutospacing="0" w:line="270" w:lineRule="atLeast"/>
        <w:rPr>
          <w:sz w:val="28"/>
          <w:szCs w:val="28"/>
          <w:lang w:val="uk-UA"/>
        </w:rPr>
      </w:pPr>
    </w:p>
    <w:p w:rsidR="008B4C1C" w:rsidRPr="00863A4C" w:rsidRDefault="008B4C1C"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Pr="00863A4C" w:rsidRDefault="00927F0E" w:rsidP="00282979">
      <w:pPr>
        <w:pStyle w:val="a5"/>
        <w:spacing w:before="0" w:beforeAutospacing="0" w:after="0" w:afterAutospacing="0" w:line="270" w:lineRule="atLeast"/>
        <w:rPr>
          <w:sz w:val="28"/>
          <w:szCs w:val="28"/>
          <w:lang w:val="uk-UA"/>
        </w:rPr>
      </w:pPr>
    </w:p>
    <w:p w:rsidR="00927F0E" w:rsidRDefault="00927F0E" w:rsidP="00282979">
      <w:pPr>
        <w:pStyle w:val="a5"/>
        <w:spacing w:before="0" w:beforeAutospacing="0" w:after="0" w:afterAutospacing="0" w:line="270" w:lineRule="atLeast"/>
        <w:rPr>
          <w:sz w:val="28"/>
          <w:szCs w:val="28"/>
          <w:lang w:val="uk-UA"/>
        </w:rPr>
      </w:pPr>
    </w:p>
    <w:p w:rsidR="00F50BE8" w:rsidRDefault="00F50BE8" w:rsidP="00282979">
      <w:pPr>
        <w:pStyle w:val="a5"/>
        <w:spacing w:before="0" w:beforeAutospacing="0" w:after="0" w:afterAutospacing="0" w:line="270" w:lineRule="atLeast"/>
        <w:rPr>
          <w:sz w:val="28"/>
          <w:szCs w:val="28"/>
          <w:lang w:val="uk-UA"/>
        </w:rPr>
      </w:pPr>
    </w:p>
    <w:p w:rsidR="00F50BE8" w:rsidRDefault="00F50BE8" w:rsidP="00282979">
      <w:pPr>
        <w:pStyle w:val="a5"/>
        <w:spacing w:before="0" w:beforeAutospacing="0" w:after="0" w:afterAutospacing="0" w:line="270" w:lineRule="atLeast"/>
        <w:rPr>
          <w:sz w:val="28"/>
          <w:szCs w:val="28"/>
          <w:lang w:val="uk-UA"/>
        </w:rPr>
      </w:pPr>
    </w:p>
    <w:p w:rsidR="00F50BE8" w:rsidRDefault="00F50BE8" w:rsidP="00282979">
      <w:pPr>
        <w:pStyle w:val="a5"/>
        <w:spacing w:before="0" w:beforeAutospacing="0" w:after="0" w:afterAutospacing="0" w:line="270" w:lineRule="atLeast"/>
        <w:rPr>
          <w:sz w:val="28"/>
          <w:szCs w:val="28"/>
          <w:lang w:val="uk-UA"/>
        </w:rPr>
      </w:pPr>
    </w:p>
    <w:p w:rsidR="00F50BE8" w:rsidRDefault="00F50BE8" w:rsidP="00282979">
      <w:pPr>
        <w:pStyle w:val="a5"/>
        <w:spacing w:before="0" w:beforeAutospacing="0" w:after="0" w:afterAutospacing="0" w:line="270" w:lineRule="atLeast"/>
        <w:rPr>
          <w:sz w:val="28"/>
          <w:szCs w:val="28"/>
          <w:lang w:val="uk-UA"/>
        </w:rPr>
      </w:pPr>
    </w:p>
    <w:p w:rsidR="00F50BE8" w:rsidRDefault="00F50BE8" w:rsidP="00282979">
      <w:pPr>
        <w:pStyle w:val="a5"/>
        <w:spacing w:before="0" w:beforeAutospacing="0" w:after="0" w:afterAutospacing="0" w:line="270" w:lineRule="atLeast"/>
        <w:rPr>
          <w:sz w:val="28"/>
          <w:szCs w:val="28"/>
          <w:lang w:val="uk-UA"/>
        </w:rPr>
      </w:pPr>
    </w:p>
    <w:p w:rsidR="008B4C1C" w:rsidRPr="00863A4C" w:rsidRDefault="00F50BE8" w:rsidP="008A63B4">
      <w:pPr>
        <w:spacing w:after="0" w:line="240" w:lineRule="auto"/>
        <w:ind w:right="-22"/>
        <w:jc w:val="center"/>
        <w:rPr>
          <w:rFonts w:ascii="Times New Roman" w:hAnsi="Times New Roman" w:cs="Times New Roman"/>
          <w:sz w:val="28"/>
          <w:szCs w:val="28"/>
        </w:rPr>
      </w:pPr>
      <w:r w:rsidRPr="00863A4C">
        <w:rPr>
          <w:rFonts w:ascii="Times New Roman" w:hAnsi="Times New Roman" w:cs="Times New Roman"/>
          <w:sz w:val="28"/>
          <w:szCs w:val="28"/>
        </w:rPr>
        <w:lastRenderedPageBreak/>
        <w:t>ЗАХОДИ</w:t>
      </w:r>
      <w:r w:rsidRPr="00863A4C">
        <w:rPr>
          <w:rFonts w:ascii="Times New Roman" w:eastAsia="Times New Roman" w:hAnsi="Times New Roman" w:cs="Times New Roman"/>
          <w:bCs/>
          <w:sz w:val="28"/>
          <w:szCs w:val="28"/>
          <w:lang w:eastAsia="uk-UA"/>
        </w:rPr>
        <w:t>ПРОГРАМИ </w:t>
      </w:r>
      <w:r w:rsidRPr="00863A4C">
        <w:rPr>
          <w:rFonts w:ascii="Times New Roman" w:hAnsi="Times New Roman" w:cs="Times New Roman"/>
          <w:sz w:val="28"/>
          <w:szCs w:val="28"/>
        </w:rPr>
        <w:t>КОМПЕНСАЦІЙНІ ВИПЛАТИ НА ПІЛЬГОВИЙ ПРОЇЗД АВТОМОБІЛЬНИМ ТРАНСПОРТОМ ОКРЕ</w:t>
      </w:r>
      <w:r>
        <w:rPr>
          <w:rFonts w:ascii="Times New Roman" w:hAnsi="Times New Roman" w:cs="Times New Roman"/>
          <w:sz w:val="28"/>
          <w:szCs w:val="28"/>
        </w:rPr>
        <w:t>МИМ КАТЕГОРІЯМ НАСЕЛЕННЯ НА 20</w:t>
      </w:r>
      <w:r w:rsidR="00894CA6">
        <w:rPr>
          <w:rFonts w:ascii="Times New Roman" w:hAnsi="Times New Roman" w:cs="Times New Roman"/>
          <w:sz w:val="28"/>
          <w:szCs w:val="28"/>
        </w:rPr>
        <w:t>20</w:t>
      </w:r>
      <w:r w:rsidRPr="00863A4C">
        <w:rPr>
          <w:rFonts w:ascii="Times New Roman" w:hAnsi="Times New Roman" w:cs="Times New Roman"/>
          <w:sz w:val="28"/>
          <w:szCs w:val="28"/>
        </w:rPr>
        <w:t xml:space="preserve"> РІК</w:t>
      </w:r>
    </w:p>
    <w:p w:rsidR="008B4C1C" w:rsidRPr="00863A4C" w:rsidRDefault="008B4C1C" w:rsidP="00282979">
      <w:pPr>
        <w:pStyle w:val="a5"/>
        <w:spacing w:before="0" w:beforeAutospacing="0" w:after="0" w:afterAutospacing="0" w:line="270" w:lineRule="atLeast"/>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43"/>
        <w:gridCol w:w="1724"/>
        <w:gridCol w:w="1781"/>
        <w:gridCol w:w="2375"/>
      </w:tblGrid>
      <w:tr w:rsidR="00863A4C" w:rsidRPr="00863A4C" w:rsidTr="008A63B4">
        <w:trPr>
          <w:trHeight w:val="1036"/>
          <w:jc w:val="center"/>
        </w:trPr>
        <w:tc>
          <w:tcPr>
            <w:tcW w:w="648" w:type="dxa"/>
          </w:tcPr>
          <w:p w:rsidR="008B4C1C" w:rsidRPr="00863A4C" w:rsidRDefault="008B4C1C" w:rsidP="008A63B4">
            <w:pPr>
              <w:spacing w:after="0" w:line="240" w:lineRule="auto"/>
              <w:jc w:val="both"/>
              <w:rPr>
                <w:rFonts w:ascii="Times New Roman" w:hAnsi="Times New Roman"/>
                <w:sz w:val="28"/>
                <w:szCs w:val="28"/>
              </w:rPr>
            </w:pPr>
            <w:r w:rsidRPr="00863A4C">
              <w:rPr>
                <w:rFonts w:ascii="Times New Roman" w:hAnsi="Times New Roman"/>
                <w:sz w:val="28"/>
                <w:szCs w:val="28"/>
              </w:rPr>
              <w:tab/>
              <w:t>№</w:t>
            </w:r>
          </w:p>
          <w:p w:rsidR="008B4C1C" w:rsidRPr="00863A4C" w:rsidRDefault="008B4C1C" w:rsidP="008A63B4">
            <w:pPr>
              <w:spacing w:after="0" w:line="240" w:lineRule="auto"/>
              <w:jc w:val="both"/>
              <w:rPr>
                <w:rFonts w:ascii="Times New Roman" w:hAnsi="Times New Roman"/>
                <w:sz w:val="28"/>
                <w:szCs w:val="28"/>
              </w:rPr>
            </w:pPr>
            <w:r w:rsidRPr="00863A4C">
              <w:rPr>
                <w:rFonts w:ascii="Times New Roman" w:hAnsi="Times New Roman"/>
                <w:sz w:val="28"/>
                <w:szCs w:val="28"/>
              </w:rPr>
              <w:t>п/п</w:t>
            </w:r>
          </w:p>
        </w:tc>
        <w:tc>
          <w:tcPr>
            <w:tcW w:w="3043" w:type="dxa"/>
          </w:tcPr>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Зміст заходів</w:t>
            </w:r>
          </w:p>
        </w:tc>
        <w:tc>
          <w:tcPr>
            <w:tcW w:w="1724" w:type="dxa"/>
          </w:tcPr>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Термін</w:t>
            </w:r>
          </w:p>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виконання</w:t>
            </w:r>
          </w:p>
        </w:tc>
        <w:tc>
          <w:tcPr>
            <w:tcW w:w="1781" w:type="dxa"/>
          </w:tcPr>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Сума витрат тис.</w:t>
            </w:r>
            <w:r w:rsidR="008A63B4" w:rsidRPr="00863A4C">
              <w:rPr>
                <w:rFonts w:ascii="Times New Roman" w:hAnsi="Times New Roman"/>
                <w:sz w:val="28"/>
                <w:szCs w:val="28"/>
              </w:rPr>
              <w:t xml:space="preserve"> грн.</w:t>
            </w:r>
          </w:p>
        </w:tc>
        <w:tc>
          <w:tcPr>
            <w:tcW w:w="2375" w:type="dxa"/>
          </w:tcPr>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Відповідальні</w:t>
            </w:r>
          </w:p>
          <w:p w:rsidR="008B4C1C" w:rsidRPr="00863A4C" w:rsidRDefault="008B4C1C" w:rsidP="008A63B4">
            <w:pPr>
              <w:spacing w:after="0" w:line="240" w:lineRule="auto"/>
              <w:jc w:val="center"/>
              <w:rPr>
                <w:rFonts w:ascii="Times New Roman" w:hAnsi="Times New Roman"/>
                <w:sz w:val="28"/>
                <w:szCs w:val="28"/>
              </w:rPr>
            </w:pPr>
            <w:r w:rsidRPr="00863A4C">
              <w:rPr>
                <w:rFonts w:ascii="Times New Roman" w:hAnsi="Times New Roman"/>
                <w:sz w:val="28"/>
                <w:szCs w:val="28"/>
              </w:rPr>
              <w:t>виконавці</w:t>
            </w:r>
          </w:p>
        </w:tc>
      </w:tr>
      <w:tr w:rsidR="008B4C1C" w:rsidRPr="00863A4C" w:rsidTr="008A63B4">
        <w:trPr>
          <w:trHeight w:val="1036"/>
          <w:jc w:val="center"/>
        </w:trPr>
        <w:tc>
          <w:tcPr>
            <w:tcW w:w="648" w:type="dxa"/>
          </w:tcPr>
          <w:p w:rsidR="008B4C1C" w:rsidRPr="00863A4C" w:rsidRDefault="008B4C1C" w:rsidP="00F50BE8">
            <w:pPr>
              <w:spacing w:after="0" w:line="240" w:lineRule="auto"/>
              <w:jc w:val="center"/>
              <w:rPr>
                <w:rFonts w:ascii="Times New Roman" w:hAnsi="Times New Roman"/>
                <w:sz w:val="28"/>
                <w:szCs w:val="28"/>
              </w:rPr>
            </w:pPr>
            <w:r w:rsidRPr="00863A4C">
              <w:rPr>
                <w:rFonts w:ascii="Times New Roman" w:hAnsi="Times New Roman"/>
                <w:sz w:val="28"/>
                <w:szCs w:val="28"/>
              </w:rPr>
              <w:t>1.</w:t>
            </w:r>
          </w:p>
        </w:tc>
        <w:tc>
          <w:tcPr>
            <w:tcW w:w="3043" w:type="dxa"/>
          </w:tcPr>
          <w:p w:rsidR="008B4C1C" w:rsidRDefault="00D0788D" w:rsidP="00D0788D">
            <w:pPr>
              <w:spacing w:after="0" w:line="240" w:lineRule="auto"/>
              <w:jc w:val="center"/>
              <w:rPr>
                <w:rFonts w:ascii="Times New Roman" w:hAnsi="Times New Roman"/>
                <w:sz w:val="28"/>
                <w:szCs w:val="20"/>
              </w:rPr>
            </w:pPr>
            <w:r w:rsidRPr="00D0788D">
              <w:rPr>
                <w:rFonts w:ascii="Times New Roman" w:hAnsi="Times New Roman"/>
                <w:sz w:val="28"/>
                <w:szCs w:val="20"/>
              </w:rPr>
              <w:t xml:space="preserve">Виплата компенсації за проїзд автомобільним транспортом пільгових категорій громадян </w:t>
            </w:r>
            <w:r w:rsidR="00B931BB">
              <w:rPr>
                <w:rFonts w:ascii="Times New Roman" w:hAnsi="Times New Roman"/>
                <w:sz w:val="28"/>
                <w:szCs w:val="20"/>
              </w:rPr>
              <w:t>Сергіївської ОТГ</w:t>
            </w:r>
            <w:r w:rsidR="00894CA6">
              <w:rPr>
                <w:rFonts w:ascii="Times New Roman" w:hAnsi="Times New Roman"/>
                <w:sz w:val="28"/>
                <w:szCs w:val="20"/>
              </w:rPr>
              <w:t>:</w:t>
            </w:r>
          </w:p>
          <w:p w:rsidR="00894CA6" w:rsidRPr="00894CA6" w:rsidRDefault="00894CA6" w:rsidP="00894CA6">
            <w:pPr>
              <w:pStyle w:val="a7"/>
              <w:numPr>
                <w:ilvl w:val="0"/>
                <w:numId w:val="10"/>
              </w:numPr>
              <w:spacing w:after="0" w:line="240" w:lineRule="auto"/>
              <w:jc w:val="center"/>
              <w:rPr>
                <w:rFonts w:ascii="Times New Roman" w:hAnsi="Times New Roman" w:cs="Times New Roman"/>
                <w:sz w:val="28"/>
                <w:szCs w:val="28"/>
              </w:rPr>
            </w:pPr>
            <w:r w:rsidRPr="00894CA6">
              <w:rPr>
                <w:rFonts w:ascii="Times New Roman" w:hAnsi="Times New Roman"/>
                <w:sz w:val="28"/>
                <w:szCs w:val="20"/>
              </w:rPr>
              <w:t xml:space="preserve">С. Сергіївка 40 км вівторок 106 четвер 106*600 </w:t>
            </w:r>
            <w:proofErr w:type="spellStart"/>
            <w:r w:rsidRPr="00894CA6">
              <w:rPr>
                <w:rFonts w:ascii="Times New Roman" w:hAnsi="Times New Roman"/>
                <w:sz w:val="28"/>
                <w:szCs w:val="20"/>
              </w:rPr>
              <w:t>грн</w:t>
            </w:r>
            <w:proofErr w:type="spellEnd"/>
            <w:r>
              <w:rPr>
                <w:rFonts w:ascii="Times New Roman" w:hAnsi="Times New Roman"/>
                <w:sz w:val="28"/>
                <w:szCs w:val="20"/>
              </w:rPr>
              <w:t>;</w:t>
            </w:r>
          </w:p>
          <w:p w:rsidR="00894CA6" w:rsidRPr="00894CA6" w:rsidRDefault="00894CA6" w:rsidP="00894CA6">
            <w:pPr>
              <w:pStyle w:val="a7"/>
              <w:numPr>
                <w:ilvl w:val="0"/>
                <w:numId w:val="10"/>
              </w:numPr>
              <w:spacing w:after="0" w:line="240" w:lineRule="auto"/>
              <w:jc w:val="center"/>
              <w:rPr>
                <w:rFonts w:ascii="Times New Roman" w:hAnsi="Times New Roman" w:cs="Times New Roman"/>
                <w:sz w:val="28"/>
                <w:szCs w:val="28"/>
              </w:rPr>
            </w:pPr>
            <w:r>
              <w:rPr>
                <w:rFonts w:ascii="Times New Roman" w:hAnsi="Times New Roman"/>
                <w:sz w:val="28"/>
                <w:szCs w:val="20"/>
              </w:rPr>
              <w:t xml:space="preserve">С. Лободине 40км п’ятниця 106*600 </w:t>
            </w:r>
            <w:proofErr w:type="spellStart"/>
            <w:r>
              <w:rPr>
                <w:rFonts w:ascii="Times New Roman" w:hAnsi="Times New Roman"/>
                <w:sz w:val="28"/>
                <w:szCs w:val="20"/>
              </w:rPr>
              <w:t>грн</w:t>
            </w:r>
            <w:proofErr w:type="spellEnd"/>
            <w:r>
              <w:rPr>
                <w:rFonts w:ascii="Times New Roman" w:hAnsi="Times New Roman"/>
                <w:sz w:val="28"/>
                <w:szCs w:val="20"/>
              </w:rPr>
              <w:t>;</w:t>
            </w:r>
          </w:p>
          <w:p w:rsidR="00894CA6" w:rsidRPr="00894CA6" w:rsidRDefault="00894CA6" w:rsidP="00894CA6">
            <w:pPr>
              <w:pStyle w:val="a7"/>
              <w:numPr>
                <w:ilvl w:val="0"/>
                <w:numId w:val="10"/>
              </w:numPr>
              <w:spacing w:after="0" w:line="240" w:lineRule="auto"/>
              <w:jc w:val="center"/>
              <w:rPr>
                <w:rFonts w:ascii="Times New Roman" w:hAnsi="Times New Roman" w:cs="Times New Roman"/>
                <w:sz w:val="28"/>
                <w:szCs w:val="28"/>
              </w:rPr>
            </w:pPr>
            <w:r>
              <w:rPr>
                <w:rFonts w:ascii="Times New Roman" w:hAnsi="Times New Roman"/>
                <w:sz w:val="28"/>
                <w:szCs w:val="20"/>
              </w:rPr>
              <w:t xml:space="preserve">С. Розбишівка 50 км вівторок 106, середа 106*750 </w:t>
            </w:r>
            <w:proofErr w:type="spellStart"/>
            <w:r>
              <w:rPr>
                <w:rFonts w:ascii="Times New Roman" w:hAnsi="Times New Roman"/>
                <w:sz w:val="28"/>
                <w:szCs w:val="20"/>
              </w:rPr>
              <w:t>грн</w:t>
            </w:r>
            <w:proofErr w:type="spellEnd"/>
            <w:r>
              <w:rPr>
                <w:rFonts w:ascii="Times New Roman" w:hAnsi="Times New Roman"/>
                <w:sz w:val="28"/>
                <w:szCs w:val="20"/>
              </w:rPr>
              <w:t>;</w:t>
            </w:r>
          </w:p>
          <w:p w:rsidR="00894CA6" w:rsidRPr="00894CA6" w:rsidRDefault="00894CA6" w:rsidP="00894CA6">
            <w:pPr>
              <w:pStyle w:val="a7"/>
              <w:numPr>
                <w:ilvl w:val="0"/>
                <w:numId w:val="10"/>
              </w:numPr>
              <w:spacing w:after="0" w:line="240" w:lineRule="auto"/>
              <w:jc w:val="center"/>
              <w:rPr>
                <w:rFonts w:ascii="Times New Roman" w:hAnsi="Times New Roman" w:cs="Times New Roman"/>
                <w:sz w:val="28"/>
                <w:szCs w:val="28"/>
              </w:rPr>
            </w:pPr>
            <w:r>
              <w:rPr>
                <w:rFonts w:ascii="Times New Roman" w:hAnsi="Times New Roman"/>
                <w:sz w:val="28"/>
                <w:szCs w:val="20"/>
              </w:rPr>
              <w:t xml:space="preserve">С. Вирішальне 70 км понеділок 106 середа 106*1050 </w:t>
            </w:r>
            <w:proofErr w:type="spellStart"/>
            <w:r>
              <w:rPr>
                <w:rFonts w:ascii="Times New Roman" w:hAnsi="Times New Roman"/>
                <w:sz w:val="28"/>
                <w:szCs w:val="20"/>
              </w:rPr>
              <w:t>грн</w:t>
            </w:r>
            <w:proofErr w:type="spellEnd"/>
          </w:p>
        </w:tc>
        <w:tc>
          <w:tcPr>
            <w:tcW w:w="1724" w:type="dxa"/>
          </w:tcPr>
          <w:p w:rsidR="006D3394" w:rsidRPr="00863A4C" w:rsidRDefault="006D3394" w:rsidP="00F50BE8">
            <w:pPr>
              <w:spacing w:after="0" w:line="240" w:lineRule="auto"/>
              <w:jc w:val="center"/>
              <w:rPr>
                <w:rFonts w:ascii="Times New Roman" w:hAnsi="Times New Roman"/>
                <w:sz w:val="28"/>
                <w:szCs w:val="28"/>
              </w:rPr>
            </w:pPr>
          </w:p>
          <w:p w:rsidR="006D3394" w:rsidRPr="00863A4C" w:rsidRDefault="006D3394" w:rsidP="00F50BE8">
            <w:pPr>
              <w:spacing w:after="0" w:line="240" w:lineRule="auto"/>
              <w:jc w:val="center"/>
              <w:rPr>
                <w:rFonts w:ascii="Times New Roman" w:hAnsi="Times New Roman"/>
                <w:sz w:val="28"/>
                <w:szCs w:val="28"/>
              </w:rPr>
            </w:pPr>
          </w:p>
          <w:p w:rsidR="008B4C1C" w:rsidRPr="00863A4C" w:rsidRDefault="00E36233" w:rsidP="00894CA6">
            <w:pPr>
              <w:spacing w:after="0" w:line="240" w:lineRule="auto"/>
              <w:jc w:val="center"/>
              <w:rPr>
                <w:rFonts w:ascii="Times New Roman" w:hAnsi="Times New Roman"/>
                <w:sz w:val="28"/>
                <w:szCs w:val="28"/>
              </w:rPr>
            </w:pPr>
            <w:r>
              <w:rPr>
                <w:rFonts w:ascii="Times New Roman" w:hAnsi="Times New Roman"/>
                <w:sz w:val="28"/>
                <w:szCs w:val="28"/>
              </w:rPr>
              <w:t>20</w:t>
            </w:r>
            <w:r w:rsidR="00894CA6">
              <w:rPr>
                <w:rFonts w:ascii="Times New Roman" w:hAnsi="Times New Roman"/>
                <w:sz w:val="28"/>
                <w:szCs w:val="28"/>
              </w:rPr>
              <w:t>20</w:t>
            </w:r>
            <w:r w:rsidR="006D3394" w:rsidRPr="00863A4C">
              <w:rPr>
                <w:rFonts w:ascii="Times New Roman" w:hAnsi="Times New Roman"/>
                <w:sz w:val="28"/>
                <w:szCs w:val="28"/>
              </w:rPr>
              <w:t xml:space="preserve"> р</w:t>
            </w:r>
          </w:p>
        </w:tc>
        <w:tc>
          <w:tcPr>
            <w:tcW w:w="1781" w:type="dxa"/>
          </w:tcPr>
          <w:p w:rsidR="008B4C1C" w:rsidRPr="00863A4C" w:rsidRDefault="008B4C1C" w:rsidP="00F50BE8">
            <w:pPr>
              <w:spacing w:after="0" w:line="240" w:lineRule="auto"/>
              <w:jc w:val="center"/>
              <w:rPr>
                <w:rFonts w:ascii="Times New Roman" w:hAnsi="Times New Roman"/>
                <w:sz w:val="28"/>
                <w:szCs w:val="28"/>
              </w:rPr>
            </w:pPr>
          </w:p>
          <w:p w:rsidR="000B263E" w:rsidRDefault="000B263E" w:rsidP="00F50BE8">
            <w:pPr>
              <w:spacing w:after="0" w:line="240" w:lineRule="auto"/>
              <w:jc w:val="center"/>
              <w:rPr>
                <w:rFonts w:ascii="Times New Roman" w:hAnsi="Times New Roman"/>
                <w:sz w:val="28"/>
                <w:szCs w:val="28"/>
              </w:rPr>
            </w:pPr>
          </w:p>
          <w:p w:rsidR="006D3394" w:rsidRPr="00863A4C" w:rsidRDefault="00894CA6" w:rsidP="00F50BE8">
            <w:pPr>
              <w:spacing w:after="0" w:line="240" w:lineRule="auto"/>
              <w:jc w:val="center"/>
              <w:rPr>
                <w:rFonts w:ascii="Times New Roman" w:hAnsi="Times New Roman"/>
                <w:sz w:val="28"/>
                <w:szCs w:val="28"/>
              </w:rPr>
            </w:pPr>
            <w:r>
              <w:rPr>
                <w:rFonts w:ascii="Times New Roman" w:hAnsi="Times New Roman"/>
                <w:sz w:val="28"/>
                <w:szCs w:val="28"/>
              </w:rPr>
              <w:t>572,400</w:t>
            </w:r>
          </w:p>
          <w:p w:rsidR="006D3394" w:rsidRPr="00863A4C" w:rsidRDefault="006D3394" w:rsidP="00F50BE8">
            <w:pPr>
              <w:spacing w:after="0" w:line="240" w:lineRule="auto"/>
              <w:jc w:val="center"/>
              <w:rPr>
                <w:rFonts w:ascii="Times New Roman" w:hAnsi="Times New Roman"/>
                <w:sz w:val="28"/>
                <w:szCs w:val="28"/>
              </w:rPr>
            </w:pPr>
          </w:p>
        </w:tc>
        <w:tc>
          <w:tcPr>
            <w:tcW w:w="2375" w:type="dxa"/>
          </w:tcPr>
          <w:p w:rsidR="008B4C1C" w:rsidRPr="00863A4C" w:rsidRDefault="00F50BE8" w:rsidP="00F50BE8">
            <w:pPr>
              <w:spacing w:after="0" w:line="240" w:lineRule="auto"/>
              <w:jc w:val="center"/>
              <w:rPr>
                <w:rFonts w:ascii="Times New Roman" w:hAnsi="Times New Roman"/>
                <w:sz w:val="28"/>
                <w:szCs w:val="28"/>
              </w:rPr>
            </w:pPr>
            <w:r>
              <w:rPr>
                <w:rFonts w:ascii="Times New Roman" w:hAnsi="Times New Roman" w:cs="Times New Roman"/>
                <w:sz w:val="28"/>
                <w:szCs w:val="28"/>
              </w:rPr>
              <w:t>Виконавчий комітет Сергіївської сільської ради</w:t>
            </w:r>
          </w:p>
        </w:tc>
      </w:tr>
    </w:tbl>
    <w:p w:rsidR="008B4C1C" w:rsidRPr="00863A4C" w:rsidRDefault="008B4C1C" w:rsidP="00282979">
      <w:pPr>
        <w:pStyle w:val="a5"/>
        <w:spacing w:before="0" w:beforeAutospacing="0" w:after="0" w:afterAutospacing="0" w:line="270" w:lineRule="atLeast"/>
        <w:rPr>
          <w:sz w:val="28"/>
          <w:szCs w:val="28"/>
          <w:lang w:val="uk-UA"/>
        </w:rPr>
      </w:pPr>
    </w:p>
    <w:p w:rsidR="00927F0E" w:rsidRPr="00863A4C" w:rsidRDefault="00927F0E" w:rsidP="00927F0E">
      <w:pPr>
        <w:jc w:val="both"/>
        <w:rPr>
          <w:rFonts w:ascii="Times New Roman" w:hAnsi="Times New Roman" w:cs="Times New Roman"/>
          <w:sz w:val="28"/>
          <w:szCs w:val="28"/>
        </w:rPr>
      </w:pPr>
      <w:r w:rsidRPr="00863A4C">
        <w:rPr>
          <w:rFonts w:ascii="Times New Roman" w:hAnsi="Times New Roman" w:cs="Times New Roman"/>
          <w:sz w:val="28"/>
          <w:szCs w:val="28"/>
        </w:rPr>
        <w:t>Секретар сільської ради                                                              Н.</w:t>
      </w:r>
      <w:r w:rsidR="003F2187">
        <w:rPr>
          <w:rFonts w:ascii="Times New Roman" w:hAnsi="Times New Roman" w:cs="Times New Roman"/>
          <w:sz w:val="28"/>
          <w:szCs w:val="28"/>
        </w:rPr>
        <w:t xml:space="preserve"> </w:t>
      </w:r>
      <w:r w:rsidRPr="00863A4C">
        <w:rPr>
          <w:rFonts w:ascii="Times New Roman" w:hAnsi="Times New Roman" w:cs="Times New Roman"/>
          <w:sz w:val="28"/>
          <w:szCs w:val="28"/>
        </w:rPr>
        <w:t>В. Ілляшенко</w:t>
      </w:r>
    </w:p>
    <w:p w:rsidR="00927F0E" w:rsidRPr="003D4E1B" w:rsidRDefault="00927F0E" w:rsidP="00282979">
      <w:pPr>
        <w:pStyle w:val="a5"/>
        <w:spacing w:before="0" w:beforeAutospacing="0" w:after="0" w:afterAutospacing="0" w:line="270" w:lineRule="atLeast"/>
        <w:rPr>
          <w:color w:val="000000"/>
          <w:sz w:val="28"/>
          <w:szCs w:val="28"/>
          <w:lang w:val="uk-UA"/>
        </w:rPr>
      </w:pPr>
    </w:p>
    <w:sectPr w:rsidR="00927F0E" w:rsidRPr="003D4E1B" w:rsidSect="00A15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AC3"/>
    <w:multiLevelType w:val="hybridMultilevel"/>
    <w:tmpl w:val="99B2D8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6877EF"/>
    <w:multiLevelType w:val="hybridMultilevel"/>
    <w:tmpl w:val="B4E06AC2"/>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20743FB4"/>
    <w:multiLevelType w:val="hybridMultilevel"/>
    <w:tmpl w:val="6DE694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58756E"/>
    <w:multiLevelType w:val="multilevel"/>
    <w:tmpl w:val="9046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17BE5"/>
    <w:multiLevelType w:val="hybridMultilevel"/>
    <w:tmpl w:val="C85864DC"/>
    <w:lvl w:ilvl="0" w:tplc="575E07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9838E4"/>
    <w:multiLevelType w:val="multilevel"/>
    <w:tmpl w:val="676C3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747A79"/>
    <w:multiLevelType w:val="hybridMultilevel"/>
    <w:tmpl w:val="7ABE6692"/>
    <w:lvl w:ilvl="0" w:tplc="2E68C4E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4BC4A28"/>
    <w:multiLevelType w:val="hybridMultilevel"/>
    <w:tmpl w:val="8FE49900"/>
    <w:lvl w:ilvl="0" w:tplc="2B1E8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A02FDF"/>
    <w:multiLevelType w:val="hybridMultilevel"/>
    <w:tmpl w:val="153E610A"/>
    <w:lvl w:ilvl="0" w:tplc="B51CA8F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E130382"/>
    <w:multiLevelType w:val="hybridMultilevel"/>
    <w:tmpl w:val="7DE6560A"/>
    <w:lvl w:ilvl="0" w:tplc="0422000F">
      <w:start w:val="1"/>
      <w:numFmt w:val="decimal"/>
      <w:lvlText w:val="%1."/>
      <w:lvlJc w:val="left"/>
      <w:pPr>
        <w:ind w:left="1572" w:hanging="360"/>
      </w:pPr>
    </w:lvl>
    <w:lvl w:ilvl="1" w:tplc="04220019">
      <w:start w:val="1"/>
      <w:numFmt w:val="lowerLetter"/>
      <w:lvlText w:val="%2."/>
      <w:lvlJc w:val="left"/>
      <w:pPr>
        <w:ind w:left="2292" w:hanging="360"/>
      </w:pPr>
    </w:lvl>
    <w:lvl w:ilvl="2" w:tplc="0422001B" w:tentative="1">
      <w:start w:val="1"/>
      <w:numFmt w:val="lowerRoman"/>
      <w:lvlText w:val="%3."/>
      <w:lvlJc w:val="right"/>
      <w:pPr>
        <w:ind w:left="3012" w:hanging="180"/>
      </w:pPr>
    </w:lvl>
    <w:lvl w:ilvl="3" w:tplc="0422000F" w:tentative="1">
      <w:start w:val="1"/>
      <w:numFmt w:val="decimal"/>
      <w:lvlText w:val="%4."/>
      <w:lvlJc w:val="left"/>
      <w:pPr>
        <w:ind w:left="3732" w:hanging="360"/>
      </w:pPr>
    </w:lvl>
    <w:lvl w:ilvl="4" w:tplc="04220019" w:tentative="1">
      <w:start w:val="1"/>
      <w:numFmt w:val="lowerLetter"/>
      <w:lvlText w:val="%5."/>
      <w:lvlJc w:val="left"/>
      <w:pPr>
        <w:ind w:left="4452" w:hanging="360"/>
      </w:pPr>
    </w:lvl>
    <w:lvl w:ilvl="5" w:tplc="0422001B" w:tentative="1">
      <w:start w:val="1"/>
      <w:numFmt w:val="lowerRoman"/>
      <w:lvlText w:val="%6."/>
      <w:lvlJc w:val="right"/>
      <w:pPr>
        <w:ind w:left="5172" w:hanging="180"/>
      </w:pPr>
    </w:lvl>
    <w:lvl w:ilvl="6" w:tplc="0422000F" w:tentative="1">
      <w:start w:val="1"/>
      <w:numFmt w:val="decimal"/>
      <w:lvlText w:val="%7."/>
      <w:lvlJc w:val="left"/>
      <w:pPr>
        <w:ind w:left="5892" w:hanging="360"/>
      </w:pPr>
    </w:lvl>
    <w:lvl w:ilvl="7" w:tplc="04220019" w:tentative="1">
      <w:start w:val="1"/>
      <w:numFmt w:val="lowerLetter"/>
      <w:lvlText w:val="%8."/>
      <w:lvlJc w:val="left"/>
      <w:pPr>
        <w:ind w:left="6612" w:hanging="360"/>
      </w:pPr>
    </w:lvl>
    <w:lvl w:ilvl="8" w:tplc="0422001B" w:tentative="1">
      <w:start w:val="1"/>
      <w:numFmt w:val="lowerRoman"/>
      <w:lvlText w:val="%9."/>
      <w:lvlJc w:val="right"/>
      <w:pPr>
        <w:ind w:left="7332" w:hanging="180"/>
      </w:pPr>
    </w:lvl>
  </w:abstractNum>
  <w:num w:numId="1">
    <w:abstractNumId w:val="1"/>
  </w:num>
  <w:num w:numId="2">
    <w:abstractNumId w:val="9"/>
  </w:num>
  <w:num w:numId="3">
    <w:abstractNumId w:val="3"/>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79"/>
    <w:rsid w:val="00010C52"/>
    <w:rsid w:val="00036F29"/>
    <w:rsid w:val="000658EC"/>
    <w:rsid w:val="0007623F"/>
    <w:rsid w:val="000B263E"/>
    <w:rsid w:val="000B37B1"/>
    <w:rsid w:val="000D723A"/>
    <w:rsid w:val="000E518B"/>
    <w:rsid w:val="001C0576"/>
    <w:rsid w:val="001F7DE0"/>
    <w:rsid w:val="00250D8F"/>
    <w:rsid w:val="00265AEF"/>
    <w:rsid w:val="00282979"/>
    <w:rsid w:val="002C5774"/>
    <w:rsid w:val="002F0382"/>
    <w:rsid w:val="00302796"/>
    <w:rsid w:val="00302EBA"/>
    <w:rsid w:val="00337E75"/>
    <w:rsid w:val="00343DBC"/>
    <w:rsid w:val="00392D62"/>
    <w:rsid w:val="00392E39"/>
    <w:rsid w:val="003B06B1"/>
    <w:rsid w:val="003F2187"/>
    <w:rsid w:val="00403BAB"/>
    <w:rsid w:val="00407069"/>
    <w:rsid w:val="004218DE"/>
    <w:rsid w:val="00430C10"/>
    <w:rsid w:val="004944AC"/>
    <w:rsid w:val="004B50C4"/>
    <w:rsid w:val="00533F1D"/>
    <w:rsid w:val="0056706C"/>
    <w:rsid w:val="00580997"/>
    <w:rsid w:val="00654541"/>
    <w:rsid w:val="00695E92"/>
    <w:rsid w:val="006C6430"/>
    <w:rsid w:val="006D3394"/>
    <w:rsid w:val="0071137A"/>
    <w:rsid w:val="0076085C"/>
    <w:rsid w:val="00761164"/>
    <w:rsid w:val="00786863"/>
    <w:rsid w:val="007978E2"/>
    <w:rsid w:val="008222FE"/>
    <w:rsid w:val="00863A4C"/>
    <w:rsid w:val="00894205"/>
    <w:rsid w:val="00894CA6"/>
    <w:rsid w:val="008A63B4"/>
    <w:rsid w:val="008B4C1C"/>
    <w:rsid w:val="009216A1"/>
    <w:rsid w:val="00926449"/>
    <w:rsid w:val="00927F0E"/>
    <w:rsid w:val="00976CB8"/>
    <w:rsid w:val="00986CF9"/>
    <w:rsid w:val="009A176D"/>
    <w:rsid w:val="009A53C5"/>
    <w:rsid w:val="009C3F0C"/>
    <w:rsid w:val="009F3A00"/>
    <w:rsid w:val="00A15079"/>
    <w:rsid w:val="00A70C25"/>
    <w:rsid w:val="00AA2E15"/>
    <w:rsid w:val="00B1758F"/>
    <w:rsid w:val="00B20938"/>
    <w:rsid w:val="00B66840"/>
    <w:rsid w:val="00B774FE"/>
    <w:rsid w:val="00B931BB"/>
    <w:rsid w:val="00BA5D30"/>
    <w:rsid w:val="00BC4CF0"/>
    <w:rsid w:val="00C4522B"/>
    <w:rsid w:val="00C75826"/>
    <w:rsid w:val="00C93D29"/>
    <w:rsid w:val="00CE291A"/>
    <w:rsid w:val="00D00E42"/>
    <w:rsid w:val="00D0788D"/>
    <w:rsid w:val="00D276DE"/>
    <w:rsid w:val="00D4668B"/>
    <w:rsid w:val="00DD30F9"/>
    <w:rsid w:val="00DF4A9F"/>
    <w:rsid w:val="00E1784F"/>
    <w:rsid w:val="00E31872"/>
    <w:rsid w:val="00E36233"/>
    <w:rsid w:val="00E96FA7"/>
    <w:rsid w:val="00E97541"/>
    <w:rsid w:val="00EB0079"/>
    <w:rsid w:val="00F267B5"/>
    <w:rsid w:val="00F43AE5"/>
    <w:rsid w:val="00F4568C"/>
    <w:rsid w:val="00F50BE8"/>
    <w:rsid w:val="00F733A2"/>
    <w:rsid w:val="00FA1FC6"/>
    <w:rsid w:val="00FE060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2979"/>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282979"/>
    <w:rPr>
      <w:rFonts w:ascii="Times New Roman" w:eastAsia="Times New Roman" w:hAnsi="Times New Roman" w:cs="Times New Roman"/>
      <w:b/>
      <w:bCs/>
      <w:sz w:val="32"/>
      <w:szCs w:val="24"/>
      <w:lang w:eastAsia="ru-RU"/>
    </w:rPr>
  </w:style>
  <w:style w:type="paragraph" w:styleId="a5">
    <w:name w:val="Normal (Web)"/>
    <w:basedOn w:val="a"/>
    <w:uiPriority w:val="99"/>
    <w:rsid w:val="0028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2979"/>
  </w:style>
  <w:style w:type="character" w:styleId="a6">
    <w:name w:val="Strong"/>
    <w:basedOn w:val="a0"/>
    <w:uiPriority w:val="22"/>
    <w:qFormat/>
    <w:rsid w:val="00282979"/>
    <w:rPr>
      <w:b/>
      <w:bCs/>
    </w:rPr>
  </w:style>
  <w:style w:type="character" w:customStyle="1" w:styleId="apple-style-span">
    <w:name w:val="apple-style-span"/>
    <w:basedOn w:val="a0"/>
    <w:rsid w:val="00282979"/>
  </w:style>
  <w:style w:type="paragraph" w:styleId="a7">
    <w:name w:val="List Paragraph"/>
    <w:basedOn w:val="a"/>
    <w:uiPriority w:val="34"/>
    <w:qFormat/>
    <w:rsid w:val="00D00E42"/>
    <w:pPr>
      <w:ind w:left="720"/>
      <w:contextualSpacing/>
    </w:pPr>
  </w:style>
  <w:style w:type="paragraph" w:styleId="a8">
    <w:name w:val="Balloon Text"/>
    <w:basedOn w:val="a"/>
    <w:link w:val="a9"/>
    <w:uiPriority w:val="99"/>
    <w:semiHidden/>
    <w:unhideWhenUsed/>
    <w:rsid w:val="007608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085C"/>
    <w:rPr>
      <w:rFonts w:ascii="Tahoma" w:hAnsi="Tahoma" w:cs="Tahoma"/>
      <w:sz w:val="16"/>
      <w:szCs w:val="16"/>
    </w:rPr>
  </w:style>
  <w:style w:type="character" w:customStyle="1" w:styleId="rvts9">
    <w:name w:val="rvts9"/>
    <w:basedOn w:val="a0"/>
    <w:rsid w:val="00D276DE"/>
  </w:style>
  <w:style w:type="table" w:customStyle="1" w:styleId="1">
    <w:name w:val="Сетка таблицы1"/>
    <w:basedOn w:val="a1"/>
    <w:next w:val="aa"/>
    <w:uiPriority w:val="59"/>
    <w:rsid w:val="00C9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9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C45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82979"/>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282979"/>
    <w:rPr>
      <w:rFonts w:ascii="Times New Roman" w:eastAsia="Times New Roman" w:hAnsi="Times New Roman" w:cs="Times New Roman"/>
      <w:b/>
      <w:bCs/>
      <w:sz w:val="32"/>
      <w:szCs w:val="24"/>
      <w:lang w:eastAsia="ru-RU"/>
    </w:rPr>
  </w:style>
  <w:style w:type="paragraph" w:styleId="a5">
    <w:name w:val="Normal (Web)"/>
    <w:basedOn w:val="a"/>
    <w:uiPriority w:val="99"/>
    <w:rsid w:val="0028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2979"/>
  </w:style>
  <w:style w:type="character" w:styleId="a6">
    <w:name w:val="Strong"/>
    <w:basedOn w:val="a0"/>
    <w:uiPriority w:val="22"/>
    <w:qFormat/>
    <w:rsid w:val="00282979"/>
    <w:rPr>
      <w:b/>
      <w:bCs/>
    </w:rPr>
  </w:style>
  <w:style w:type="character" w:customStyle="1" w:styleId="apple-style-span">
    <w:name w:val="apple-style-span"/>
    <w:basedOn w:val="a0"/>
    <w:rsid w:val="00282979"/>
  </w:style>
  <w:style w:type="paragraph" w:styleId="a7">
    <w:name w:val="List Paragraph"/>
    <w:basedOn w:val="a"/>
    <w:uiPriority w:val="34"/>
    <w:qFormat/>
    <w:rsid w:val="00D00E42"/>
    <w:pPr>
      <w:ind w:left="720"/>
      <w:contextualSpacing/>
    </w:pPr>
  </w:style>
  <w:style w:type="paragraph" w:styleId="a8">
    <w:name w:val="Balloon Text"/>
    <w:basedOn w:val="a"/>
    <w:link w:val="a9"/>
    <w:uiPriority w:val="99"/>
    <w:semiHidden/>
    <w:unhideWhenUsed/>
    <w:rsid w:val="007608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085C"/>
    <w:rPr>
      <w:rFonts w:ascii="Tahoma" w:hAnsi="Tahoma" w:cs="Tahoma"/>
      <w:sz w:val="16"/>
      <w:szCs w:val="16"/>
    </w:rPr>
  </w:style>
  <w:style w:type="character" w:customStyle="1" w:styleId="rvts9">
    <w:name w:val="rvts9"/>
    <w:basedOn w:val="a0"/>
    <w:rsid w:val="00D276DE"/>
  </w:style>
  <w:style w:type="table" w:customStyle="1" w:styleId="1">
    <w:name w:val="Сетка таблицы1"/>
    <w:basedOn w:val="a1"/>
    <w:next w:val="aa"/>
    <w:uiPriority w:val="59"/>
    <w:rsid w:val="00C9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9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C4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8392">
      <w:bodyDiv w:val="1"/>
      <w:marLeft w:val="0"/>
      <w:marRight w:val="0"/>
      <w:marTop w:val="0"/>
      <w:marBottom w:val="0"/>
      <w:divBdr>
        <w:top w:val="none" w:sz="0" w:space="0" w:color="auto"/>
        <w:left w:val="none" w:sz="0" w:space="0" w:color="auto"/>
        <w:bottom w:val="none" w:sz="0" w:space="0" w:color="auto"/>
        <w:right w:val="none" w:sz="0" w:space="0" w:color="auto"/>
      </w:divBdr>
    </w:div>
    <w:div w:id="676888497">
      <w:bodyDiv w:val="1"/>
      <w:marLeft w:val="0"/>
      <w:marRight w:val="0"/>
      <w:marTop w:val="0"/>
      <w:marBottom w:val="0"/>
      <w:divBdr>
        <w:top w:val="none" w:sz="0" w:space="0" w:color="auto"/>
        <w:left w:val="none" w:sz="0" w:space="0" w:color="auto"/>
        <w:bottom w:val="none" w:sz="0" w:space="0" w:color="auto"/>
        <w:right w:val="none" w:sz="0" w:space="0" w:color="auto"/>
      </w:divBdr>
      <w:divsChild>
        <w:div w:id="1909607153">
          <w:marLeft w:val="0"/>
          <w:marRight w:val="0"/>
          <w:marTop w:val="0"/>
          <w:marBottom w:val="0"/>
          <w:divBdr>
            <w:top w:val="none" w:sz="0" w:space="0" w:color="auto"/>
            <w:left w:val="none" w:sz="0" w:space="0" w:color="auto"/>
            <w:bottom w:val="none" w:sz="0" w:space="0" w:color="auto"/>
            <w:right w:val="none" w:sz="0" w:space="0" w:color="auto"/>
          </w:divBdr>
        </w:div>
      </w:divsChild>
    </w:div>
    <w:div w:id="741490592">
      <w:bodyDiv w:val="1"/>
      <w:marLeft w:val="0"/>
      <w:marRight w:val="0"/>
      <w:marTop w:val="0"/>
      <w:marBottom w:val="0"/>
      <w:divBdr>
        <w:top w:val="none" w:sz="0" w:space="0" w:color="auto"/>
        <w:left w:val="none" w:sz="0" w:space="0" w:color="auto"/>
        <w:bottom w:val="none" w:sz="0" w:space="0" w:color="auto"/>
        <w:right w:val="none" w:sz="0" w:space="0" w:color="auto"/>
      </w:divBdr>
    </w:div>
    <w:div w:id="1039090263">
      <w:bodyDiv w:val="1"/>
      <w:marLeft w:val="0"/>
      <w:marRight w:val="0"/>
      <w:marTop w:val="0"/>
      <w:marBottom w:val="0"/>
      <w:divBdr>
        <w:top w:val="none" w:sz="0" w:space="0" w:color="auto"/>
        <w:left w:val="none" w:sz="0" w:space="0" w:color="auto"/>
        <w:bottom w:val="none" w:sz="0" w:space="0" w:color="auto"/>
        <w:right w:val="none" w:sz="0" w:space="0" w:color="auto"/>
      </w:divBdr>
      <w:divsChild>
        <w:div w:id="883559303">
          <w:marLeft w:val="0"/>
          <w:marRight w:val="0"/>
          <w:marTop w:val="0"/>
          <w:marBottom w:val="0"/>
          <w:divBdr>
            <w:top w:val="none" w:sz="0" w:space="0" w:color="auto"/>
            <w:left w:val="none" w:sz="0" w:space="0" w:color="auto"/>
            <w:bottom w:val="none" w:sz="0" w:space="0" w:color="auto"/>
            <w:right w:val="none" w:sz="0" w:space="0" w:color="auto"/>
          </w:divBdr>
        </w:div>
      </w:divsChild>
    </w:div>
    <w:div w:id="1654482264">
      <w:bodyDiv w:val="1"/>
      <w:marLeft w:val="0"/>
      <w:marRight w:val="0"/>
      <w:marTop w:val="0"/>
      <w:marBottom w:val="0"/>
      <w:divBdr>
        <w:top w:val="none" w:sz="0" w:space="0" w:color="auto"/>
        <w:left w:val="none" w:sz="0" w:space="0" w:color="auto"/>
        <w:bottom w:val="none" w:sz="0" w:space="0" w:color="auto"/>
        <w:right w:val="none" w:sz="0" w:space="0" w:color="auto"/>
      </w:divBdr>
    </w:div>
    <w:div w:id="1837840990">
      <w:bodyDiv w:val="1"/>
      <w:marLeft w:val="0"/>
      <w:marRight w:val="0"/>
      <w:marTop w:val="0"/>
      <w:marBottom w:val="0"/>
      <w:divBdr>
        <w:top w:val="none" w:sz="0" w:space="0" w:color="auto"/>
        <w:left w:val="none" w:sz="0" w:space="0" w:color="auto"/>
        <w:bottom w:val="none" w:sz="0" w:space="0" w:color="auto"/>
        <w:right w:val="none" w:sz="0" w:space="0" w:color="auto"/>
      </w:divBdr>
    </w:div>
    <w:div w:id="18558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C081-CA9B-4301-B3DB-880E3D5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4982</Words>
  <Characters>2841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2018-01-15T11:29:00Z</cp:lastPrinted>
  <dcterms:created xsi:type="dcterms:W3CDTF">2020-02-27T07:29:00Z</dcterms:created>
  <dcterms:modified xsi:type="dcterms:W3CDTF">2020-02-27T07:29:00Z</dcterms:modified>
</cp:coreProperties>
</file>